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bookmarkStart w:id="0" w:name="_GoBack"/>
      <w:bookmarkEnd w:id="0"/>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3F485A99" w14:textId="77777777" w:rsidR="008809E8" w:rsidRPr="00253029" w:rsidRDefault="008809E8" w:rsidP="008809E8">
      <w:pPr>
        <w:tabs>
          <w:tab w:val="left" w:pos="4536"/>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ab/>
      </w:r>
      <w:r w:rsidRPr="00253029">
        <w:rPr>
          <w:rFonts w:ascii="Arial" w:eastAsia="Times New Roman" w:hAnsi="Arial" w:cs="Arial"/>
          <w:b/>
          <w:lang w:eastAsia="cs-CZ"/>
        </w:rPr>
        <w:t xml:space="preserve">Česká </w:t>
      </w:r>
      <w:proofErr w:type="gramStart"/>
      <w:r w:rsidRPr="00253029">
        <w:rPr>
          <w:rFonts w:ascii="Arial" w:eastAsia="Times New Roman" w:hAnsi="Arial" w:cs="Arial"/>
          <w:b/>
          <w:lang w:eastAsia="cs-CZ"/>
        </w:rPr>
        <w:t>republika - Státní</w:t>
      </w:r>
      <w:proofErr w:type="gramEnd"/>
      <w:r w:rsidRPr="00253029">
        <w:rPr>
          <w:rFonts w:ascii="Arial" w:eastAsia="Times New Roman" w:hAnsi="Arial" w:cs="Arial"/>
          <w:b/>
          <w:lang w:eastAsia="cs-CZ"/>
        </w:rPr>
        <w:t xml:space="preserve"> pozemkový úřad</w:t>
      </w:r>
    </w:p>
    <w:p w14:paraId="55C86BC8" w14:textId="77777777" w:rsidR="008809E8" w:rsidRPr="00253029" w:rsidRDefault="008809E8" w:rsidP="008809E8">
      <w:pPr>
        <w:tabs>
          <w:tab w:val="left" w:pos="4253"/>
        </w:tabs>
        <w:spacing w:after="0" w:line="280" w:lineRule="exact"/>
        <w:ind w:left="4536"/>
        <w:jc w:val="both"/>
        <w:rPr>
          <w:rFonts w:ascii="Arial" w:eastAsia="Times New Roman" w:hAnsi="Arial" w:cs="Arial"/>
          <w:b/>
          <w:lang w:eastAsia="cs-CZ"/>
        </w:rPr>
      </w:pPr>
      <w:r w:rsidRPr="00253029">
        <w:rPr>
          <w:rFonts w:ascii="Arial" w:eastAsia="Times New Roman" w:hAnsi="Arial" w:cs="Arial"/>
          <w:b/>
          <w:lang w:eastAsia="cs-CZ"/>
        </w:rPr>
        <w:t xml:space="preserve">Sídlo: </w:t>
      </w:r>
      <w:bookmarkStart w:id="1" w:name="_Hlk16772519"/>
      <w:r w:rsidRPr="00253029">
        <w:rPr>
          <w:rFonts w:ascii="Arial" w:eastAsia="Times New Roman" w:hAnsi="Arial" w:cs="Arial"/>
          <w:b/>
          <w:lang w:eastAsia="cs-CZ"/>
        </w:rPr>
        <w:t>Husinecká 1024/</w:t>
      </w:r>
      <w:proofErr w:type="gramStart"/>
      <w:r w:rsidRPr="00253029">
        <w:rPr>
          <w:rFonts w:ascii="Arial" w:eastAsia="Times New Roman" w:hAnsi="Arial" w:cs="Arial"/>
          <w:b/>
          <w:lang w:eastAsia="cs-CZ"/>
        </w:rPr>
        <w:t>11a</w:t>
      </w:r>
      <w:proofErr w:type="gramEnd"/>
      <w:r w:rsidRPr="00253029">
        <w:rPr>
          <w:rFonts w:ascii="Arial" w:eastAsia="Times New Roman" w:hAnsi="Arial" w:cs="Arial"/>
          <w:b/>
          <w:lang w:eastAsia="cs-CZ"/>
        </w:rPr>
        <w:t>, 130 00 Praha 3</w:t>
      </w:r>
      <w:bookmarkEnd w:id="1"/>
      <w:r w:rsidRPr="00253029">
        <w:rPr>
          <w:rFonts w:ascii="Arial" w:eastAsia="Times New Roman" w:hAnsi="Arial" w:cs="Arial"/>
          <w:b/>
          <w:lang w:eastAsia="cs-CZ"/>
        </w:rPr>
        <w:t xml:space="preserve"> </w:t>
      </w:r>
    </w:p>
    <w:p w14:paraId="04DBCD73" w14:textId="77777777" w:rsidR="008809E8" w:rsidRPr="00253029" w:rsidRDefault="008809E8" w:rsidP="008809E8">
      <w:pPr>
        <w:overflowPunct w:val="0"/>
        <w:autoSpaceDE w:val="0"/>
        <w:autoSpaceDN w:val="0"/>
        <w:adjustRightInd w:val="0"/>
        <w:spacing w:after="0"/>
        <w:ind w:left="4536"/>
        <w:jc w:val="both"/>
        <w:textAlignment w:val="baseline"/>
        <w:rPr>
          <w:rFonts w:ascii="Arial" w:eastAsia="Times New Roman" w:hAnsi="Arial" w:cs="Arial"/>
          <w:b/>
          <w:bCs/>
          <w:snapToGrid w:val="0"/>
          <w:lang w:eastAsia="cs-CZ"/>
        </w:rPr>
      </w:pPr>
      <w:r w:rsidRPr="00253029">
        <w:rPr>
          <w:rFonts w:ascii="Arial" w:eastAsia="Times New Roman" w:hAnsi="Arial" w:cs="Arial"/>
          <w:b/>
          <w:lang w:eastAsia="cs-CZ"/>
        </w:rPr>
        <w:t>Krajský pozemkový úřad pro Jihomoravský kraj</w:t>
      </w:r>
    </w:p>
    <w:p w14:paraId="7F655691" w14:textId="77777777" w:rsidR="008809E8" w:rsidRPr="003A098B" w:rsidRDefault="008809E8" w:rsidP="008809E8">
      <w:pPr>
        <w:overflowPunct w:val="0"/>
        <w:autoSpaceDE w:val="0"/>
        <w:autoSpaceDN w:val="0"/>
        <w:adjustRightInd w:val="0"/>
        <w:spacing w:after="0"/>
        <w:ind w:left="4536"/>
        <w:jc w:val="both"/>
        <w:textAlignment w:val="baseline"/>
        <w:rPr>
          <w:rFonts w:ascii="Arial" w:eastAsia="Times New Roman" w:hAnsi="Arial" w:cs="Arial"/>
          <w:lang w:eastAsia="cs-CZ"/>
        </w:rPr>
      </w:pPr>
      <w:r w:rsidRPr="003A098B">
        <w:rPr>
          <w:rFonts w:ascii="Arial" w:eastAsia="Times New Roman" w:hAnsi="Arial" w:cs="Arial"/>
          <w:lang w:eastAsia="cs-CZ"/>
        </w:rPr>
        <w:t>Adresa: Hroznová 17, 603 00 Brno</w:t>
      </w:r>
    </w:p>
    <w:p w14:paraId="6DB6F5CE" w14:textId="77777777" w:rsidR="008809E8" w:rsidRPr="00EF4338" w:rsidRDefault="008809E8" w:rsidP="008809E8">
      <w:pPr>
        <w:widowControl w:val="0"/>
        <w:tabs>
          <w:tab w:val="left" w:pos="4536"/>
        </w:tabs>
        <w:suppressAutoHyphens/>
        <w:spacing w:after="0" w:line="240" w:lineRule="auto"/>
        <w:ind w:left="4536" w:hanging="4536"/>
        <w:rPr>
          <w:rFonts w:ascii="Arial" w:eastAsia="Lucida Sans Unicode" w:hAnsi="Arial" w:cs="Arial"/>
          <w:color w:val="FF0000"/>
          <w:lang w:eastAsia="cs-CZ"/>
        </w:rPr>
      </w:pPr>
      <w:r w:rsidRPr="00EF4338">
        <w:rPr>
          <w:rFonts w:ascii="Arial" w:eastAsia="Lucida Sans Unicode" w:hAnsi="Arial" w:cs="Arial"/>
          <w:lang w:eastAsia="cs-CZ"/>
        </w:rPr>
        <w:t>zastoupený:</w:t>
      </w:r>
      <w:r w:rsidRPr="00EF4338">
        <w:rPr>
          <w:rFonts w:ascii="Arial" w:eastAsia="Lucida Sans Unicode" w:hAnsi="Arial" w:cs="Arial"/>
          <w:lang w:eastAsia="cs-CZ"/>
        </w:rPr>
        <w:tab/>
        <w:t xml:space="preserve">Ing. </w:t>
      </w:r>
      <w:r>
        <w:rPr>
          <w:rFonts w:ascii="Arial" w:eastAsia="Lucida Sans Unicode" w:hAnsi="Arial" w:cs="Arial"/>
          <w:lang w:eastAsia="cs-CZ"/>
        </w:rPr>
        <w:t>Renatou Číhalovou</w:t>
      </w:r>
      <w:r w:rsidRPr="00EF4338">
        <w:rPr>
          <w:rFonts w:ascii="Arial" w:eastAsia="Lucida Sans Unicode" w:hAnsi="Arial" w:cs="Arial"/>
          <w:lang w:eastAsia="cs-CZ"/>
        </w:rPr>
        <w:t>, ředitel</w:t>
      </w:r>
      <w:r>
        <w:rPr>
          <w:rFonts w:ascii="Arial" w:eastAsia="Lucida Sans Unicode" w:hAnsi="Arial" w:cs="Arial"/>
          <w:lang w:eastAsia="cs-CZ"/>
        </w:rPr>
        <w:t>kou</w:t>
      </w:r>
      <w:r w:rsidRPr="00EF4338">
        <w:rPr>
          <w:rFonts w:ascii="Arial" w:eastAsia="Lucida Sans Unicode" w:hAnsi="Arial" w:cs="Arial"/>
          <w:lang w:eastAsia="cs-CZ"/>
        </w:rPr>
        <w:t xml:space="preserve"> KPÚ pro JMK</w:t>
      </w:r>
    </w:p>
    <w:p w14:paraId="1F00C6DD" w14:textId="77777777" w:rsidR="008809E8" w:rsidRPr="00EF4338" w:rsidRDefault="008809E8" w:rsidP="008809E8">
      <w:pPr>
        <w:widowControl w:val="0"/>
        <w:tabs>
          <w:tab w:val="left" w:pos="4536"/>
        </w:tabs>
        <w:suppressAutoHyphens/>
        <w:spacing w:after="0" w:line="240" w:lineRule="auto"/>
        <w:ind w:left="4536" w:hanging="4536"/>
        <w:rPr>
          <w:rFonts w:ascii="Arial" w:eastAsia="Lucida Sans Unicode" w:hAnsi="Arial" w:cs="Arial"/>
          <w:lang w:eastAsia="cs-CZ"/>
        </w:rPr>
      </w:pPr>
      <w:r w:rsidRPr="00EF4338">
        <w:rPr>
          <w:rFonts w:ascii="Arial" w:eastAsia="Lucida Sans Unicode" w:hAnsi="Arial" w:cs="Arial"/>
          <w:lang w:eastAsia="cs-CZ"/>
        </w:rPr>
        <w:t>ve smluvních záležitostech oprávněn jednat:</w:t>
      </w:r>
      <w:r w:rsidRPr="00EF4338">
        <w:rPr>
          <w:rFonts w:ascii="Arial" w:eastAsia="Lucida Sans Unicode" w:hAnsi="Arial" w:cs="Arial"/>
          <w:lang w:eastAsia="cs-CZ"/>
        </w:rPr>
        <w:tab/>
      </w:r>
      <w:r>
        <w:rPr>
          <w:rFonts w:ascii="Arial" w:eastAsia="Lucida Sans Unicode" w:hAnsi="Arial" w:cs="Arial"/>
          <w:lang w:eastAsia="cs-CZ"/>
        </w:rPr>
        <w:t>Ing. Renata Číhalová</w:t>
      </w:r>
      <w:r w:rsidRPr="00EF4338">
        <w:rPr>
          <w:rFonts w:ascii="Arial" w:eastAsia="Lucida Sans Unicode" w:hAnsi="Arial" w:cs="Arial"/>
          <w:lang w:eastAsia="cs-CZ"/>
        </w:rPr>
        <w:t>, ředitel</w:t>
      </w:r>
      <w:r>
        <w:rPr>
          <w:rFonts w:ascii="Arial" w:eastAsia="Lucida Sans Unicode" w:hAnsi="Arial" w:cs="Arial"/>
          <w:lang w:eastAsia="cs-CZ"/>
        </w:rPr>
        <w:t>ka</w:t>
      </w:r>
      <w:r w:rsidRPr="00EF4338">
        <w:rPr>
          <w:rFonts w:ascii="Arial" w:eastAsia="Lucida Sans Unicode" w:hAnsi="Arial" w:cs="Arial"/>
          <w:lang w:eastAsia="cs-CZ"/>
        </w:rPr>
        <w:t xml:space="preserve"> KPÚ pro JMK</w:t>
      </w:r>
    </w:p>
    <w:p w14:paraId="7BD9DCD4" w14:textId="77777777" w:rsidR="008809E8" w:rsidRDefault="008809E8" w:rsidP="008809E8">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EF4338">
        <w:rPr>
          <w:rFonts w:ascii="Arial" w:eastAsia="Lucida Sans Unicode" w:hAnsi="Arial" w:cs="Arial"/>
          <w:lang w:eastAsia="cs-CZ"/>
        </w:rPr>
        <w:t xml:space="preserve">v </w:t>
      </w:r>
      <w:r w:rsidRPr="00EF4338">
        <w:rPr>
          <w:rFonts w:ascii="Arial" w:eastAsia="Lucida Sans Unicode" w:hAnsi="Arial" w:cs="Arial"/>
          <w:snapToGrid w:val="0"/>
          <w:lang w:eastAsia="cs-CZ"/>
        </w:rPr>
        <w:t>technických záležitostech oprávněn jednat:</w:t>
      </w:r>
      <w:r w:rsidRPr="00EF4338">
        <w:rPr>
          <w:rFonts w:ascii="Arial" w:eastAsia="Lucida Sans Unicode" w:hAnsi="Arial" w:cs="Arial"/>
          <w:snapToGrid w:val="0"/>
          <w:lang w:eastAsia="cs-CZ"/>
        </w:rPr>
        <w:tab/>
        <w:t>Ing. Petr Grmela, Ing. Barbora Jakubcová</w:t>
      </w:r>
    </w:p>
    <w:p w14:paraId="6FF9BB55" w14:textId="77777777" w:rsidR="008809E8" w:rsidRPr="00EF4338" w:rsidRDefault="008809E8" w:rsidP="008809E8">
      <w:pPr>
        <w:overflowPunct w:val="0"/>
        <w:autoSpaceDE w:val="0"/>
        <w:autoSpaceDN w:val="0"/>
        <w:adjustRightInd w:val="0"/>
        <w:spacing w:after="0"/>
        <w:jc w:val="both"/>
        <w:textAlignment w:val="baseline"/>
        <w:rPr>
          <w:rFonts w:ascii="Arial" w:eastAsia="Times New Roman" w:hAnsi="Arial" w:cs="Arial"/>
          <w:lang w:eastAsia="cs-CZ"/>
        </w:rPr>
      </w:pPr>
      <w:r w:rsidRPr="00EF4338">
        <w:rPr>
          <w:rFonts w:ascii="Arial" w:eastAsia="Times New Roman" w:hAnsi="Arial" w:cs="Arial"/>
          <w:lang w:eastAsia="cs-CZ"/>
        </w:rPr>
        <w:t xml:space="preserve">Adresa: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 xml:space="preserve">     </w:t>
      </w:r>
      <w:r w:rsidRPr="00EF4338">
        <w:rPr>
          <w:rFonts w:ascii="Arial" w:eastAsia="Times New Roman" w:hAnsi="Arial" w:cs="Arial"/>
          <w:lang w:eastAsia="cs-CZ"/>
        </w:rPr>
        <w:t>Kotlářská 53, 602 00 Brno</w:t>
      </w:r>
    </w:p>
    <w:p w14:paraId="5A9491B5" w14:textId="31A0C71E" w:rsidR="008809E8" w:rsidRPr="003A098B" w:rsidRDefault="008809E8" w:rsidP="008809E8">
      <w:pPr>
        <w:widowControl w:val="0"/>
        <w:tabs>
          <w:tab w:val="left" w:pos="4536"/>
        </w:tabs>
        <w:suppressAutoHyphens/>
        <w:spacing w:after="0" w:line="240" w:lineRule="auto"/>
        <w:rPr>
          <w:rFonts w:ascii="Arial" w:eastAsia="Lucida Sans Unicode" w:hAnsi="Arial" w:cs="Arial"/>
          <w:lang w:eastAsia="cs-CZ"/>
        </w:rPr>
      </w:pPr>
      <w:r w:rsidRPr="003A098B">
        <w:rPr>
          <w:rFonts w:ascii="Arial" w:eastAsia="Lucida Sans Unicode" w:hAnsi="Arial" w:cs="Arial"/>
          <w:lang w:eastAsia="cs-CZ"/>
        </w:rPr>
        <w:t>Tel.:</w:t>
      </w:r>
      <w:r w:rsidRPr="003A098B">
        <w:rPr>
          <w:rFonts w:ascii="Arial" w:eastAsia="Lucida Sans Unicode" w:hAnsi="Arial" w:cs="Arial"/>
          <w:lang w:eastAsia="cs-CZ"/>
        </w:rPr>
        <w:tab/>
      </w:r>
      <w:proofErr w:type="spellStart"/>
      <w:r w:rsidR="00B0378C">
        <w:rPr>
          <w:rFonts w:ascii="Arial" w:eastAsia="Lucida Sans Unicode" w:hAnsi="Arial" w:cs="Arial"/>
        </w:rPr>
        <w:t>xxx</w:t>
      </w:r>
      <w:proofErr w:type="spellEnd"/>
      <w:r w:rsidRPr="003A098B">
        <w:rPr>
          <w:rFonts w:ascii="Arial" w:eastAsia="Lucida Sans Unicode" w:hAnsi="Arial" w:cs="Arial"/>
          <w:lang w:eastAsia="cs-CZ"/>
        </w:rPr>
        <w:t xml:space="preserve"> </w:t>
      </w:r>
    </w:p>
    <w:p w14:paraId="10A6A0E7" w14:textId="12E73E00" w:rsidR="008809E8" w:rsidRPr="003A098B" w:rsidRDefault="008809E8" w:rsidP="008809E8">
      <w:pPr>
        <w:widowControl w:val="0"/>
        <w:tabs>
          <w:tab w:val="left" w:pos="4536"/>
        </w:tabs>
        <w:suppressAutoHyphens/>
        <w:spacing w:after="0" w:line="240" w:lineRule="auto"/>
        <w:rPr>
          <w:rFonts w:ascii="Arial" w:eastAsia="Lucida Sans Unicode" w:hAnsi="Arial" w:cs="Arial"/>
          <w:lang w:eastAsia="cs-CZ"/>
        </w:rPr>
      </w:pPr>
      <w:r w:rsidRPr="003A098B">
        <w:rPr>
          <w:rFonts w:ascii="Arial" w:eastAsia="Lucida Sans Unicode" w:hAnsi="Arial" w:cs="Arial"/>
          <w:lang w:eastAsia="cs-CZ"/>
        </w:rPr>
        <w:t>E-mail:</w:t>
      </w:r>
      <w:r w:rsidRPr="003A098B">
        <w:rPr>
          <w:rFonts w:ascii="Arial" w:eastAsia="Lucida Sans Unicode" w:hAnsi="Arial" w:cs="Arial"/>
          <w:lang w:eastAsia="cs-CZ"/>
        </w:rPr>
        <w:tab/>
      </w:r>
      <w:hyperlink r:id="rId8" w:history="1">
        <w:r w:rsidRPr="003A098B">
          <w:rPr>
            <w:rFonts w:ascii="Arial" w:hAnsi="Arial" w:cs="Arial"/>
            <w:color w:val="0000FF"/>
            <w:u w:val="single"/>
          </w:rPr>
          <w:t>brno.pk@spucr.cz</w:t>
        </w:r>
      </w:hyperlink>
      <w:r w:rsidRPr="003A098B">
        <w:rPr>
          <w:rFonts w:ascii="Arial" w:hAnsi="Arial" w:cs="Arial"/>
        </w:rPr>
        <w:t xml:space="preserve">, </w:t>
      </w:r>
      <w:proofErr w:type="spellStart"/>
      <w:r w:rsidR="00B0378C">
        <w:rPr>
          <w:rFonts w:ascii="Arial" w:hAnsi="Arial" w:cs="Arial"/>
        </w:rPr>
        <w:t>xxx</w:t>
      </w:r>
      <w:proofErr w:type="spellEnd"/>
      <w:r w:rsidRPr="003A098B">
        <w:rPr>
          <w:rFonts w:ascii="Arial" w:eastAsia="Lucida Sans Unicode" w:hAnsi="Arial" w:cs="Arial"/>
          <w:highlight w:val="yellow"/>
          <w:lang w:eastAsia="cs-CZ"/>
        </w:rPr>
        <w:t xml:space="preserve"> </w:t>
      </w:r>
    </w:p>
    <w:p w14:paraId="637770B8" w14:textId="77777777" w:rsidR="008809E8" w:rsidRPr="003A098B" w:rsidRDefault="008809E8" w:rsidP="008809E8">
      <w:pPr>
        <w:widowControl w:val="0"/>
        <w:tabs>
          <w:tab w:val="left" w:pos="4536"/>
        </w:tabs>
        <w:suppressAutoHyphens/>
        <w:spacing w:after="0" w:line="240" w:lineRule="auto"/>
        <w:rPr>
          <w:rFonts w:ascii="Arial" w:eastAsia="Lucida Sans Unicode" w:hAnsi="Arial" w:cs="Arial"/>
          <w:lang w:eastAsia="cs-CZ"/>
        </w:rPr>
      </w:pPr>
      <w:r w:rsidRPr="003A098B">
        <w:rPr>
          <w:rFonts w:ascii="Arial" w:eastAsia="Lucida Sans Unicode" w:hAnsi="Arial" w:cs="Arial"/>
          <w:lang w:eastAsia="cs-CZ"/>
        </w:rPr>
        <w:t>ID DS:</w:t>
      </w:r>
      <w:r w:rsidRPr="003A098B">
        <w:rPr>
          <w:rFonts w:ascii="Arial" w:eastAsia="Lucida Sans Unicode" w:hAnsi="Arial" w:cs="Arial"/>
          <w:lang w:eastAsia="cs-CZ"/>
        </w:rPr>
        <w:tab/>
        <w:t>z49per3</w:t>
      </w:r>
    </w:p>
    <w:p w14:paraId="782C2286" w14:textId="77777777" w:rsidR="008809E8" w:rsidRPr="00594BBC" w:rsidRDefault="008809E8" w:rsidP="008809E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50356D28" w14:textId="77777777" w:rsidR="008809E8" w:rsidRPr="00594BBC" w:rsidRDefault="008809E8" w:rsidP="008809E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2CA988C0" w14:textId="77777777" w:rsidR="008809E8" w:rsidRPr="00594BBC" w:rsidRDefault="008809E8" w:rsidP="008809E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7EEFF2D5" w14:textId="77777777" w:rsidR="008809E8" w:rsidRDefault="008809E8" w:rsidP="008809E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5643C159" w14:textId="77777777" w:rsidR="008809E8" w:rsidRPr="004D4BB7" w:rsidRDefault="008809E8" w:rsidP="008809E8">
      <w:pPr>
        <w:widowControl w:val="0"/>
        <w:tabs>
          <w:tab w:val="left" w:pos="4536"/>
        </w:tabs>
        <w:suppressAutoHyphens/>
        <w:spacing w:after="0" w:line="240" w:lineRule="auto"/>
        <w:rPr>
          <w:rFonts w:ascii="Arial" w:eastAsia="Lucida Sans Unicode" w:hAnsi="Arial" w:cs="Arial"/>
          <w:bCs/>
          <w:lang w:eastAsia="cs-CZ"/>
        </w:rPr>
      </w:pPr>
      <w:r>
        <w:rPr>
          <w:rFonts w:ascii="Arial" w:eastAsia="Times New Roman" w:hAnsi="Arial" w:cs="Arial"/>
          <w:lang w:eastAsia="cs-CZ"/>
        </w:rPr>
        <w:t>(</w:t>
      </w: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573D14F9"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5FF536B6" w14:textId="58FCB6B1" w:rsidR="00E419C8" w:rsidRPr="00E419C8" w:rsidRDefault="006615F7" w:rsidP="00E419C8">
      <w:pPr>
        <w:spacing w:after="120" w:line="288" w:lineRule="auto"/>
        <w:jc w:val="both"/>
        <w:rPr>
          <w:rFonts w:ascii="Arial" w:eastAsia="Times New Roman" w:hAnsi="Arial" w:cs="Arial"/>
          <w:i/>
          <w:iCs/>
          <w:color w:val="FF0000"/>
          <w:lang w:eastAsia="cs-CZ"/>
        </w:rPr>
      </w:pPr>
      <w:r w:rsidRPr="00F5793D">
        <w:rPr>
          <w:rFonts w:ascii="Arial" w:eastAsia="Times New Roman" w:hAnsi="Arial" w:cs="Arial"/>
          <w:lang w:eastAsia="cs-CZ"/>
        </w:rPr>
        <w:t xml:space="preserve">Zadávací dokumentace ze dne: </w:t>
      </w:r>
      <w:r w:rsidR="002456A9" w:rsidRPr="002456A9">
        <w:rPr>
          <w:rFonts w:ascii="Arial" w:eastAsia="Times New Roman" w:hAnsi="Arial" w:cs="Arial"/>
          <w:snapToGrid w:val="0"/>
          <w:lang w:val="en-US" w:eastAsia="cs-CZ"/>
        </w:rPr>
        <w:t>25.</w:t>
      </w:r>
      <w:r w:rsidR="002456A9">
        <w:rPr>
          <w:rFonts w:ascii="Arial" w:eastAsia="Times New Roman" w:hAnsi="Arial" w:cs="Arial"/>
          <w:snapToGrid w:val="0"/>
          <w:lang w:val="en-US" w:eastAsia="cs-CZ"/>
        </w:rPr>
        <w:t xml:space="preserve"> </w:t>
      </w:r>
      <w:r w:rsidR="00CE7D8D">
        <w:rPr>
          <w:rFonts w:ascii="Arial" w:eastAsia="Times New Roman" w:hAnsi="Arial" w:cs="Arial"/>
          <w:snapToGrid w:val="0"/>
          <w:lang w:val="en-US" w:eastAsia="cs-CZ"/>
        </w:rPr>
        <w:t>1</w:t>
      </w:r>
      <w:r w:rsidR="002456A9" w:rsidRPr="002456A9">
        <w:rPr>
          <w:rFonts w:ascii="Arial" w:eastAsia="Times New Roman" w:hAnsi="Arial" w:cs="Arial"/>
          <w:snapToGrid w:val="0"/>
          <w:lang w:val="en-US" w:eastAsia="cs-CZ"/>
        </w:rPr>
        <w:t>.</w:t>
      </w:r>
      <w:r w:rsidR="002456A9">
        <w:rPr>
          <w:rFonts w:ascii="Arial" w:eastAsia="Times New Roman" w:hAnsi="Arial" w:cs="Arial"/>
          <w:snapToGrid w:val="0"/>
          <w:lang w:val="en-US" w:eastAsia="cs-CZ"/>
        </w:rPr>
        <w:t xml:space="preserve"> </w:t>
      </w:r>
      <w:r w:rsidR="002456A9" w:rsidRPr="002456A9">
        <w:rPr>
          <w:rFonts w:ascii="Arial" w:eastAsia="Times New Roman" w:hAnsi="Arial" w:cs="Arial"/>
          <w:snapToGrid w:val="0"/>
          <w:lang w:val="en-US" w:eastAsia="cs-CZ"/>
        </w:rPr>
        <w:t>2021</w:t>
      </w:r>
    </w:p>
    <w:p w14:paraId="551B72C4" w14:textId="5D40CF1D" w:rsidR="006615F7" w:rsidRPr="00E419C8" w:rsidRDefault="006615F7" w:rsidP="006615F7">
      <w:pPr>
        <w:spacing w:after="120" w:line="288" w:lineRule="auto"/>
        <w:jc w:val="both"/>
        <w:rPr>
          <w:rFonts w:ascii="Arial" w:eastAsia="Times New Roman" w:hAnsi="Arial" w:cs="Arial"/>
          <w:i/>
          <w:iCs/>
          <w:color w:val="FF0000"/>
          <w:lang w:eastAsia="cs-CZ"/>
        </w:rPr>
      </w:pPr>
      <w:r w:rsidRPr="00F5793D">
        <w:rPr>
          <w:rFonts w:ascii="Arial" w:eastAsia="Times New Roman" w:hAnsi="Arial" w:cs="Arial"/>
          <w:lang w:eastAsia="cs-CZ"/>
        </w:rPr>
        <w:t xml:space="preserve">Rozhodnutí zadavatele o výběru nejvhodnější nabídky ze dne: </w:t>
      </w:r>
      <w:bookmarkStart w:id="2" w:name="_Hlk60995741"/>
      <w:r w:rsidRPr="00E419C8">
        <w:rPr>
          <w:rFonts w:ascii="Arial" w:eastAsia="Times New Roman" w:hAnsi="Arial" w:cs="Arial"/>
          <w:b/>
          <w:bCs/>
          <w:i/>
          <w:iCs/>
          <w:snapToGrid w:val="0"/>
          <w:lang w:val="en-US" w:eastAsia="cs-CZ"/>
        </w:rPr>
        <w:t>[</w:t>
      </w:r>
      <w:proofErr w:type="spellStart"/>
      <w:r w:rsidR="00E419C8" w:rsidRPr="00E419C8">
        <w:rPr>
          <w:rFonts w:ascii="Arial" w:eastAsia="Times New Roman" w:hAnsi="Arial" w:cs="Arial"/>
          <w:b/>
          <w:bCs/>
          <w:i/>
          <w:iCs/>
          <w:snapToGrid w:val="0"/>
          <w:color w:val="FF0000"/>
          <w:lang w:val="en-US" w:eastAsia="cs-CZ"/>
        </w:rPr>
        <w:t>bude</w:t>
      </w:r>
      <w:proofErr w:type="spellEnd"/>
      <w:r w:rsidR="00E419C8" w:rsidRPr="00E419C8">
        <w:rPr>
          <w:rFonts w:ascii="Arial" w:eastAsia="Times New Roman" w:hAnsi="Arial" w:cs="Arial"/>
          <w:b/>
          <w:bCs/>
          <w:i/>
          <w:iCs/>
          <w:snapToGrid w:val="0"/>
          <w:color w:val="FF0000"/>
          <w:lang w:val="en-US" w:eastAsia="cs-CZ"/>
        </w:rPr>
        <w:t xml:space="preserve"> </w:t>
      </w:r>
      <w:proofErr w:type="spellStart"/>
      <w:r w:rsidR="00E419C8" w:rsidRPr="00E419C8">
        <w:rPr>
          <w:rFonts w:ascii="Arial" w:eastAsia="Times New Roman" w:hAnsi="Arial" w:cs="Arial"/>
          <w:b/>
          <w:bCs/>
          <w:i/>
          <w:iCs/>
          <w:snapToGrid w:val="0"/>
          <w:color w:val="FF0000"/>
          <w:lang w:val="en-US" w:eastAsia="cs-CZ"/>
        </w:rPr>
        <w:t>doplněno</w:t>
      </w:r>
      <w:proofErr w:type="spellEnd"/>
      <w:r w:rsidR="00E419C8" w:rsidRPr="00E419C8">
        <w:rPr>
          <w:rFonts w:ascii="Arial" w:eastAsia="Times New Roman" w:hAnsi="Arial" w:cs="Arial"/>
          <w:b/>
          <w:bCs/>
          <w:i/>
          <w:iCs/>
          <w:snapToGrid w:val="0"/>
          <w:color w:val="FF0000"/>
          <w:lang w:val="en-US" w:eastAsia="cs-CZ"/>
        </w:rPr>
        <w:t xml:space="preserve"> </w:t>
      </w:r>
      <w:proofErr w:type="spellStart"/>
      <w:r w:rsidR="00E419C8" w:rsidRPr="00E419C8">
        <w:rPr>
          <w:rFonts w:ascii="Arial" w:eastAsia="Times New Roman" w:hAnsi="Arial" w:cs="Arial"/>
          <w:b/>
          <w:bCs/>
          <w:i/>
          <w:iCs/>
          <w:snapToGrid w:val="0"/>
          <w:color w:val="FF0000"/>
          <w:lang w:val="en-US" w:eastAsia="cs-CZ"/>
        </w:rPr>
        <w:t>před</w:t>
      </w:r>
      <w:proofErr w:type="spellEnd"/>
      <w:r w:rsidR="00E419C8" w:rsidRPr="00E419C8">
        <w:rPr>
          <w:rFonts w:ascii="Arial" w:eastAsia="Times New Roman" w:hAnsi="Arial" w:cs="Arial"/>
          <w:b/>
          <w:bCs/>
          <w:i/>
          <w:iCs/>
          <w:snapToGrid w:val="0"/>
          <w:color w:val="FF0000"/>
          <w:lang w:val="en-US" w:eastAsia="cs-CZ"/>
        </w:rPr>
        <w:t xml:space="preserve"> </w:t>
      </w:r>
      <w:proofErr w:type="spellStart"/>
      <w:r w:rsidR="00E419C8" w:rsidRPr="00E419C8">
        <w:rPr>
          <w:rFonts w:ascii="Arial" w:eastAsia="Times New Roman" w:hAnsi="Arial" w:cs="Arial"/>
          <w:b/>
          <w:bCs/>
          <w:i/>
          <w:iCs/>
          <w:snapToGrid w:val="0"/>
          <w:color w:val="FF0000"/>
          <w:lang w:val="en-US" w:eastAsia="cs-CZ"/>
        </w:rPr>
        <w:t>uzavřením</w:t>
      </w:r>
      <w:proofErr w:type="spellEnd"/>
      <w:r w:rsidR="00E419C8" w:rsidRPr="00E419C8">
        <w:rPr>
          <w:rFonts w:ascii="Arial" w:eastAsia="Times New Roman" w:hAnsi="Arial" w:cs="Arial"/>
          <w:b/>
          <w:bCs/>
          <w:i/>
          <w:iCs/>
          <w:snapToGrid w:val="0"/>
          <w:color w:val="FF0000"/>
          <w:lang w:val="en-US" w:eastAsia="cs-CZ"/>
        </w:rPr>
        <w:t xml:space="preserve"> </w:t>
      </w:r>
      <w:proofErr w:type="spellStart"/>
      <w:r w:rsidR="00E419C8" w:rsidRPr="00E419C8">
        <w:rPr>
          <w:rFonts w:ascii="Arial" w:eastAsia="Times New Roman" w:hAnsi="Arial" w:cs="Arial"/>
          <w:b/>
          <w:bCs/>
          <w:i/>
          <w:iCs/>
          <w:snapToGrid w:val="0"/>
          <w:color w:val="FF0000"/>
          <w:lang w:val="en-US" w:eastAsia="cs-CZ"/>
        </w:rPr>
        <w:t>SoD</w:t>
      </w:r>
      <w:proofErr w:type="spellEnd"/>
      <w:r w:rsidRPr="00E419C8">
        <w:rPr>
          <w:rFonts w:ascii="Arial" w:eastAsia="Times New Roman" w:hAnsi="Arial" w:cs="Arial"/>
          <w:b/>
          <w:bCs/>
          <w:i/>
          <w:iCs/>
          <w:snapToGrid w:val="0"/>
          <w:color w:val="FF0000"/>
          <w:lang w:val="en-US" w:eastAsia="cs-CZ"/>
        </w:rPr>
        <w:t>]</w:t>
      </w:r>
    </w:p>
    <w:bookmarkEnd w:id="2"/>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20BBA3DE" w:rsidR="00D6259E" w:rsidRPr="00F5793D" w:rsidRDefault="00D6259E" w:rsidP="00E60EDB">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 xml:space="preserve">realizace společných zařízení navržených v rámci </w:t>
      </w:r>
      <w:r w:rsidRPr="00143968">
        <w:rPr>
          <w:rFonts w:ascii="Arial" w:hAnsi="Arial" w:cs="Arial"/>
          <w:lang w:val="x-none"/>
        </w:rPr>
        <w:t>komplexní</w:t>
      </w:r>
      <w:r w:rsidRPr="00143968">
        <w:rPr>
          <w:rFonts w:ascii="Arial" w:hAnsi="Arial" w:cs="Arial"/>
        </w:rPr>
        <w:t>ch</w:t>
      </w:r>
      <w:r w:rsidRPr="00143968">
        <w:rPr>
          <w:rFonts w:ascii="Arial" w:hAnsi="Arial" w:cs="Arial"/>
          <w:lang w:val="x-none"/>
        </w:rPr>
        <w:t xml:space="preserve"> pozemkov</w:t>
      </w:r>
      <w:proofErr w:type="spellStart"/>
      <w:r w:rsidRPr="00143968">
        <w:rPr>
          <w:rFonts w:ascii="Arial" w:hAnsi="Arial" w:cs="Arial"/>
        </w:rPr>
        <w:t>ých</w:t>
      </w:r>
      <w:proofErr w:type="spellEnd"/>
      <w:r w:rsidRPr="00143968">
        <w:rPr>
          <w:rFonts w:ascii="Arial" w:hAnsi="Arial" w:cs="Arial"/>
          <w:lang w:val="x-none"/>
        </w:rPr>
        <w:t xml:space="preserve"> úprav v</w:t>
      </w:r>
      <w:r w:rsidR="00381C1A" w:rsidRPr="00143968">
        <w:rPr>
          <w:rFonts w:ascii="Arial" w:hAnsi="Arial" w:cs="Arial"/>
          <w:lang w:val="x-none"/>
        </w:rPr>
        <w:t> </w:t>
      </w:r>
      <w:bookmarkStart w:id="3" w:name="_Hlk18410741"/>
      <w:proofErr w:type="spellStart"/>
      <w:r w:rsidR="00381C1A">
        <w:rPr>
          <w:rFonts w:ascii="Arial" w:hAnsi="Arial" w:cs="Arial"/>
          <w:b/>
        </w:rPr>
        <w:t>k.ú</w:t>
      </w:r>
      <w:proofErr w:type="spellEnd"/>
      <w:r w:rsidR="00381C1A">
        <w:rPr>
          <w:rFonts w:ascii="Arial" w:hAnsi="Arial" w:cs="Arial"/>
          <w:b/>
        </w:rPr>
        <w:t xml:space="preserve">. Vojkovice </w:t>
      </w:r>
      <w:bookmarkEnd w:id="3"/>
      <w:r w:rsidRPr="00F5793D">
        <w:rPr>
          <w:rFonts w:ascii="Arial" w:hAnsi="Arial" w:cs="Arial"/>
          <w:lang w:val="x-none"/>
        </w:rPr>
        <w:t xml:space="preserve">dle zákona </w:t>
      </w:r>
      <w:r w:rsidR="00E60EDB">
        <w:rPr>
          <w:rFonts w:ascii="Arial" w:hAnsi="Arial" w:cs="Arial"/>
        </w:rPr>
        <w:t xml:space="preserve">       </w:t>
      </w:r>
      <w:r w:rsidRPr="00F5793D">
        <w:rPr>
          <w:rFonts w:ascii="Arial" w:hAnsi="Arial" w:cs="Arial"/>
          <w:lang w:val="x-none"/>
        </w:rPr>
        <w:t>č. 139/2002 Sb., o pozemkových úpravách a pozemkových úřadech, ve znění pozdějších předpisů a o změně zákona č. 229/1991 Sb., o úpravě vlastnických vztahů k</w:t>
      </w:r>
      <w:r w:rsidR="00E60EDB">
        <w:rPr>
          <w:rFonts w:ascii="Arial" w:hAnsi="Arial" w:cs="Arial"/>
        </w:rPr>
        <w:t xml:space="preserve"> </w:t>
      </w:r>
      <w:r w:rsidRPr="00F5793D">
        <w:rPr>
          <w:rFonts w:ascii="Arial" w:hAnsi="Arial" w:cs="Arial"/>
          <w:lang w:val="x-none"/>
        </w:rPr>
        <w:t>půdě a jinému zemědělskému majetku, ve znění pozdějších předpisů, a to v souladu se zadávací dokumentací Veřejné zakázky</w:t>
      </w:r>
      <w:r w:rsidR="00031E15">
        <w:rPr>
          <w:rFonts w:ascii="Arial" w:hAnsi="Arial" w:cs="Arial"/>
        </w:rPr>
        <w:t xml:space="preserve"> </w:t>
      </w:r>
      <w:r w:rsidR="004331C1" w:rsidRPr="004331C1">
        <w:rPr>
          <w:rFonts w:ascii="Arial" w:eastAsia="Times New Roman" w:hAnsi="Arial" w:cs="Arial"/>
          <w:b/>
          <w:lang w:eastAsia="cs-CZ"/>
        </w:rPr>
        <w:t>Realizace prvků ÚSES K1, K2 a BC1 v </w:t>
      </w:r>
      <w:proofErr w:type="spellStart"/>
      <w:r w:rsidR="004331C1" w:rsidRPr="004331C1">
        <w:rPr>
          <w:rFonts w:ascii="Arial" w:eastAsia="Times New Roman" w:hAnsi="Arial" w:cs="Arial"/>
          <w:b/>
          <w:lang w:eastAsia="cs-CZ"/>
        </w:rPr>
        <w:t>k.ú</w:t>
      </w:r>
      <w:proofErr w:type="spellEnd"/>
      <w:r w:rsidR="004331C1" w:rsidRPr="004331C1">
        <w:rPr>
          <w:rFonts w:ascii="Arial" w:eastAsia="Times New Roman" w:hAnsi="Arial" w:cs="Arial"/>
          <w:b/>
          <w:lang w:eastAsia="cs-CZ"/>
        </w:rPr>
        <w:t>. Vojkovice u Židlochovic</w:t>
      </w:r>
      <w:r w:rsidR="00031E15" w:rsidRPr="004331C1">
        <w:rPr>
          <w:rFonts w:ascii="Arial" w:hAnsi="Arial" w:cs="Arial"/>
          <w:b/>
        </w:rPr>
        <w:t xml:space="preserve"> </w:t>
      </w:r>
      <w:r w:rsidRPr="004331C1">
        <w:rPr>
          <w:rFonts w:ascii="Arial" w:hAnsi="Arial" w:cs="Arial"/>
          <w:lang w:val="x-none"/>
        </w:rPr>
        <w:t>(dále je</w:t>
      </w:r>
      <w:r w:rsidRPr="00F5793D">
        <w:rPr>
          <w:rFonts w:ascii="Arial" w:hAnsi="Arial" w:cs="Arial"/>
          <w:lang w:val="x-none"/>
        </w:rPr>
        <w:t>n „</w:t>
      </w:r>
      <w:r w:rsidRPr="00F5793D">
        <w:rPr>
          <w:rFonts w:ascii="Arial" w:hAnsi="Arial" w:cs="Arial"/>
          <w:b/>
          <w:lang w:val="x-none"/>
        </w:rPr>
        <w:t>Zadávací dokumentace</w:t>
      </w:r>
      <w:r w:rsidRPr="00F5793D">
        <w:rPr>
          <w:rFonts w:ascii="Arial" w:hAnsi="Arial" w:cs="Arial"/>
          <w:lang w:val="x-none"/>
        </w:rPr>
        <w:t xml:space="preserve">“).  </w:t>
      </w:r>
    </w:p>
    <w:p w14:paraId="78AFBF96" w14:textId="6BA270BE"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E60EDB">
        <w:rPr>
          <w:rFonts w:ascii="Arial" w:hAnsi="Arial" w:cs="Arial"/>
        </w:rPr>
        <w:t>výsadby lokálních biokoridorů K1 a K2 a lokálního biocentra BC1 v </w:t>
      </w:r>
      <w:proofErr w:type="spellStart"/>
      <w:r w:rsidR="00E60EDB">
        <w:rPr>
          <w:rFonts w:ascii="Arial" w:hAnsi="Arial" w:cs="Arial"/>
        </w:rPr>
        <w:t>k.ú</w:t>
      </w:r>
      <w:proofErr w:type="spellEnd"/>
      <w:r w:rsidR="00E60EDB">
        <w:rPr>
          <w:rFonts w:ascii="Arial" w:hAnsi="Arial" w:cs="Arial"/>
        </w:rPr>
        <w:t xml:space="preserve">. Vojkovice u Židlochovic včetně </w:t>
      </w:r>
      <w:proofErr w:type="gramStart"/>
      <w:r w:rsidR="00E60EDB">
        <w:rPr>
          <w:rFonts w:ascii="Arial" w:hAnsi="Arial" w:cs="Arial"/>
        </w:rPr>
        <w:t>3</w:t>
      </w:r>
      <w:r w:rsidR="004331C1">
        <w:rPr>
          <w:rFonts w:ascii="Arial" w:hAnsi="Arial" w:cs="Arial"/>
        </w:rPr>
        <w:t>-</w:t>
      </w:r>
      <w:r w:rsidR="00E60EDB">
        <w:rPr>
          <w:rFonts w:ascii="Arial" w:hAnsi="Arial" w:cs="Arial"/>
        </w:rPr>
        <w:t>leté</w:t>
      </w:r>
      <w:proofErr w:type="gramEnd"/>
      <w:r w:rsidR="00E60EDB">
        <w:rPr>
          <w:rFonts w:ascii="Arial" w:hAnsi="Arial" w:cs="Arial"/>
        </w:rPr>
        <w:t xml:space="preserve"> následné péče o porost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3243DE86"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4331C1" w:rsidRPr="004331C1">
        <w:rPr>
          <w:rFonts w:ascii="Arial" w:eastAsia="Times New Roman" w:hAnsi="Arial" w:cs="Arial"/>
          <w:b/>
          <w:lang w:eastAsia="cs-CZ"/>
        </w:rPr>
        <w:t>Realizace prvků ÚSES K1, K2 a BC1 v </w:t>
      </w:r>
      <w:proofErr w:type="spellStart"/>
      <w:r w:rsidR="004331C1" w:rsidRPr="004331C1">
        <w:rPr>
          <w:rFonts w:ascii="Arial" w:eastAsia="Times New Roman" w:hAnsi="Arial" w:cs="Arial"/>
          <w:b/>
          <w:lang w:eastAsia="cs-CZ"/>
        </w:rPr>
        <w:t>k.ú</w:t>
      </w:r>
      <w:proofErr w:type="spellEnd"/>
      <w:r w:rsidR="004331C1" w:rsidRPr="004331C1">
        <w:rPr>
          <w:rFonts w:ascii="Arial" w:eastAsia="Times New Roman" w:hAnsi="Arial" w:cs="Arial"/>
          <w:b/>
          <w:lang w:eastAsia="cs-CZ"/>
        </w:rPr>
        <w:t>. Vojkovice u Židlochovic</w:t>
      </w:r>
    </w:p>
    <w:p w14:paraId="23299CC9" w14:textId="099760A1" w:rsidR="00D6259E" w:rsidRPr="00F5793D" w:rsidRDefault="005E61C9" w:rsidP="004331C1">
      <w:pPr>
        <w:ind w:left="1701" w:hanging="1701"/>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4331C1">
        <w:rPr>
          <w:rFonts w:ascii="Arial" w:hAnsi="Arial" w:cs="Arial"/>
          <w:b/>
          <w:bCs/>
          <w:lang w:val="en-US"/>
        </w:rPr>
        <w:t>Jihomoravský</w:t>
      </w:r>
      <w:proofErr w:type="spellEnd"/>
      <w:r w:rsidR="004331C1">
        <w:rPr>
          <w:rFonts w:ascii="Arial" w:hAnsi="Arial" w:cs="Arial"/>
          <w:b/>
          <w:bCs/>
          <w:lang w:val="en-US"/>
        </w:rPr>
        <w:t xml:space="preserve"> </w:t>
      </w:r>
      <w:proofErr w:type="spellStart"/>
      <w:r w:rsidR="004331C1">
        <w:rPr>
          <w:rFonts w:ascii="Arial" w:hAnsi="Arial" w:cs="Arial"/>
          <w:b/>
          <w:bCs/>
          <w:lang w:val="en-US"/>
        </w:rPr>
        <w:t>kraj</w:t>
      </w:r>
      <w:proofErr w:type="spellEnd"/>
      <w:r w:rsidR="004331C1">
        <w:rPr>
          <w:rFonts w:ascii="Arial" w:hAnsi="Arial" w:cs="Arial"/>
          <w:b/>
          <w:bCs/>
          <w:lang w:val="en-US"/>
        </w:rPr>
        <w:t xml:space="preserve">, </w:t>
      </w:r>
      <w:proofErr w:type="spellStart"/>
      <w:r w:rsidR="004331C1">
        <w:rPr>
          <w:rFonts w:ascii="Arial" w:hAnsi="Arial" w:cs="Arial"/>
          <w:b/>
          <w:bCs/>
          <w:lang w:val="en-US"/>
        </w:rPr>
        <w:t>okres</w:t>
      </w:r>
      <w:proofErr w:type="spellEnd"/>
      <w:r w:rsidR="004331C1">
        <w:rPr>
          <w:rFonts w:ascii="Arial" w:hAnsi="Arial" w:cs="Arial"/>
          <w:b/>
          <w:bCs/>
          <w:lang w:val="en-US"/>
        </w:rPr>
        <w:t xml:space="preserve"> Brno-venkov, </w:t>
      </w:r>
      <w:proofErr w:type="spellStart"/>
      <w:r w:rsidR="004331C1">
        <w:rPr>
          <w:rFonts w:ascii="Arial" w:hAnsi="Arial" w:cs="Arial"/>
          <w:b/>
          <w:bCs/>
          <w:lang w:val="en-US"/>
        </w:rPr>
        <w:t>obec</w:t>
      </w:r>
      <w:proofErr w:type="spellEnd"/>
      <w:r w:rsidR="004331C1">
        <w:rPr>
          <w:rFonts w:ascii="Arial" w:hAnsi="Arial" w:cs="Arial"/>
          <w:b/>
          <w:bCs/>
          <w:lang w:val="en-US"/>
        </w:rPr>
        <w:t xml:space="preserve"> </w:t>
      </w:r>
      <w:proofErr w:type="spellStart"/>
      <w:r w:rsidR="004331C1">
        <w:rPr>
          <w:rFonts w:ascii="Arial" w:hAnsi="Arial" w:cs="Arial"/>
          <w:b/>
          <w:bCs/>
          <w:lang w:val="en-US"/>
        </w:rPr>
        <w:t>Vojkovice</w:t>
      </w:r>
      <w:proofErr w:type="spellEnd"/>
      <w:r w:rsidR="004331C1">
        <w:rPr>
          <w:rFonts w:ascii="Arial" w:hAnsi="Arial" w:cs="Arial"/>
          <w:b/>
          <w:bCs/>
          <w:lang w:val="en-US"/>
        </w:rPr>
        <w:t xml:space="preserve">, </w:t>
      </w:r>
      <w:proofErr w:type="spellStart"/>
      <w:r w:rsidR="004331C1">
        <w:rPr>
          <w:rFonts w:ascii="Arial" w:hAnsi="Arial" w:cs="Arial"/>
          <w:b/>
          <w:bCs/>
          <w:lang w:val="en-US"/>
        </w:rPr>
        <w:t>k.ú</w:t>
      </w:r>
      <w:proofErr w:type="spellEnd"/>
      <w:r w:rsidR="004331C1">
        <w:rPr>
          <w:rFonts w:ascii="Arial" w:hAnsi="Arial" w:cs="Arial"/>
          <w:b/>
          <w:bCs/>
          <w:lang w:val="en-US"/>
        </w:rPr>
        <w:t xml:space="preserve">. </w:t>
      </w:r>
      <w:proofErr w:type="spellStart"/>
      <w:r w:rsidR="004331C1">
        <w:rPr>
          <w:rFonts w:ascii="Arial" w:hAnsi="Arial" w:cs="Arial"/>
          <w:b/>
          <w:bCs/>
          <w:lang w:val="en-US"/>
        </w:rPr>
        <w:t>Vojkovice</w:t>
      </w:r>
      <w:proofErr w:type="spellEnd"/>
      <w:r w:rsidR="004331C1">
        <w:rPr>
          <w:rFonts w:ascii="Arial" w:hAnsi="Arial" w:cs="Arial"/>
          <w:b/>
          <w:bCs/>
          <w:lang w:val="en-US"/>
        </w:rPr>
        <w:t xml:space="preserve"> u </w:t>
      </w:r>
      <w:proofErr w:type="spellStart"/>
      <w:r w:rsidR="004331C1">
        <w:rPr>
          <w:rFonts w:ascii="Arial" w:hAnsi="Arial" w:cs="Arial"/>
          <w:b/>
          <w:bCs/>
          <w:lang w:val="en-US"/>
        </w:rPr>
        <w:t>Židlochovic</w:t>
      </w:r>
      <w:proofErr w:type="spellEnd"/>
    </w:p>
    <w:p w14:paraId="0E708F95" w14:textId="6FA9AD83"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009F111B" w:rsidRPr="006C5A1B">
        <w:rPr>
          <w:rFonts w:ascii="Arial" w:hAnsi="Arial" w:cs="Arial"/>
        </w:rPr>
        <w:t xml:space="preserve">vypracována </w:t>
      </w:r>
      <w:r w:rsidR="009F111B" w:rsidRPr="006C5A1B">
        <w:rPr>
          <w:rFonts w:ascii="Arial" w:eastAsia="Times New Roman" w:hAnsi="Arial" w:cs="Times New Roman"/>
          <w:szCs w:val="24"/>
          <w:lang w:eastAsia="cs-CZ"/>
        </w:rPr>
        <w:t xml:space="preserve">Ing. Michalem </w:t>
      </w:r>
      <w:proofErr w:type="spellStart"/>
      <w:r w:rsidR="009F111B" w:rsidRPr="006C5A1B">
        <w:rPr>
          <w:rFonts w:ascii="Arial" w:eastAsia="Times New Roman" w:hAnsi="Arial" w:cs="Times New Roman"/>
          <w:szCs w:val="24"/>
          <w:lang w:eastAsia="cs-CZ"/>
        </w:rPr>
        <w:t>Pobišem</w:t>
      </w:r>
      <w:proofErr w:type="spellEnd"/>
      <w:r w:rsidR="009F111B" w:rsidRPr="006C5A1B">
        <w:rPr>
          <w:rFonts w:ascii="Arial" w:eastAsia="Times New Roman" w:hAnsi="Arial" w:cs="Times New Roman"/>
          <w:szCs w:val="24"/>
          <w:lang w:eastAsia="cs-CZ"/>
        </w:rPr>
        <w:t xml:space="preserve">, IČ: 07289928 </w:t>
      </w:r>
      <w:r w:rsidR="006C5A1B" w:rsidRPr="006C5A1B">
        <w:rPr>
          <w:rFonts w:ascii="Arial" w:eastAsia="Times New Roman" w:hAnsi="Arial" w:cs="Times New Roman"/>
          <w:szCs w:val="24"/>
          <w:lang w:eastAsia="cs-CZ"/>
        </w:rPr>
        <w:t>v</w:t>
      </w:r>
      <w:r w:rsidR="00143968" w:rsidRPr="006C5A1B">
        <w:rPr>
          <w:rFonts w:ascii="Arial" w:eastAsia="Times New Roman" w:hAnsi="Arial" w:cs="Times New Roman"/>
          <w:szCs w:val="24"/>
          <w:lang w:eastAsia="cs-CZ"/>
        </w:rPr>
        <w:t> </w:t>
      </w:r>
      <w:r w:rsidR="00CF3732" w:rsidRPr="006C5A1B">
        <w:rPr>
          <w:rFonts w:ascii="Arial" w:eastAsia="Times New Roman" w:hAnsi="Arial" w:cs="Times New Roman"/>
          <w:szCs w:val="24"/>
          <w:lang w:eastAsia="cs-CZ"/>
        </w:rPr>
        <w:t>březn</w:t>
      </w:r>
      <w:r w:rsidR="006C5A1B" w:rsidRPr="006C5A1B">
        <w:rPr>
          <w:rFonts w:ascii="Arial" w:eastAsia="Times New Roman" w:hAnsi="Arial" w:cs="Times New Roman"/>
          <w:szCs w:val="24"/>
          <w:lang w:eastAsia="cs-CZ"/>
        </w:rPr>
        <w:t>u</w:t>
      </w:r>
      <w:r w:rsidR="00143968" w:rsidRPr="006C5A1B">
        <w:rPr>
          <w:rFonts w:ascii="Arial" w:eastAsia="Times New Roman" w:hAnsi="Arial" w:cs="Times New Roman"/>
          <w:szCs w:val="24"/>
          <w:lang w:eastAsia="cs-CZ"/>
        </w:rPr>
        <w:t xml:space="preserve"> </w:t>
      </w:r>
      <w:r w:rsidR="00CF3732" w:rsidRPr="006C5A1B">
        <w:rPr>
          <w:rFonts w:ascii="Arial" w:eastAsia="Times New Roman" w:hAnsi="Arial" w:cs="Times New Roman"/>
          <w:szCs w:val="24"/>
          <w:lang w:eastAsia="cs-CZ"/>
        </w:rPr>
        <w:t>2020.</w:t>
      </w:r>
      <w:r w:rsidRPr="006C5A1B">
        <w:rPr>
          <w:rFonts w:ascii="Arial" w:hAnsi="Arial" w:cs="Arial"/>
          <w:lang w:val="x-none"/>
        </w:rPr>
        <w:t xml:space="preserve"> Uvedená projektová</w:t>
      </w:r>
      <w:r w:rsidRPr="00F5793D">
        <w:rPr>
          <w:rFonts w:ascii="Arial" w:hAnsi="Arial" w:cs="Arial"/>
          <w:lang w:val="x-none"/>
        </w:rPr>
        <w:t xml:space="preserve">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9F111B" w:rsidRDefault="00D6259E" w:rsidP="00D6259E">
      <w:pPr>
        <w:pStyle w:val="Odstavecseseznamem"/>
        <w:numPr>
          <w:ilvl w:val="0"/>
          <w:numId w:val="4"/>
        </w:numPr>
        <w:jc w:val="both"/>
        <w:rPr>
          <w:rFonts w:ascii="Arial" w:hAnsi="Arial" w:cs="Arial"/>
          <w:lang w:val="x-none"/>
        </w:rPr>
      </w:pPr>
      <w:r w:rsidRPr="009F111B">
        <w:rPr>
          <w:rFonts w:ascii="Arial" w:hAnsi="Arial" w:cs="Arial"/>
        </w:rPr>
        <w:t>Součástí realizace díla jsou tyto činnosti</w:t>
      </w:r>
      <w:r w:rsidRPr="009F111B">
        <w:rPr>
          <w:rFonts w:ascii="Arial" w:hAnsi="Arial" w:cs="Arial"/>
          <w:lang w:val="x-none"/>
        </w:rPr>
        <w:t>:</w:t>
      </w:r>
    </w:p>
    <w:p w14:paraId="4C02F0A9" w14:textId="0AF66B4C" w:rsidR="00073207" w:rsidRPr="009F111B" w:rsidRDefault="00D6259E" w:rsidP="008D4E02">
      <w:pPr>
        <w:pStyle w:val="Odstavecseseznamem"/>
        <w:numPr>
          <w:ilvl w:val="0"/>
          <w:numId w:val="5"/>
        </w:numPr>
        <w:jc w:val="both"/>
        <w:rPr>
          <w:rFonts w:ascii="Arial" w:hAnsi="Arial" w:cs="Arial"/>
          <w:lang w:val="x-none"/>
        </w:rPr>
      </w:pPr>
      <w:r w:rsidRPr="009F111B">
        <w:rPr>
          <w:rFonts w:ascii="Arial" w:hAnsi="Arial" w:cs="Arial"/>
        </w:rPr>
        <w:t>Z</w:t>
      </w:r>
      <w:proofErr w:type="spellStart"/>
      <w:r w:rsidRPr="009F111B">
        <w:rPr>
          <w:rFonts w:ascii="Arial" w:hAnsi="Arial" w:cs="Arial"/>
          <w:lang w:val="x-none"/>
        </w:rPr>
        <w:t>ajištění</w:t>
      </w:r>
      <w:proofErr w:type="spellEnd"/>
      <w:r w:rsidRPr="009F111B">
        <w:rPr>
          <w:rFonts w:ascii="Arial" w:hAnsi="Arial" w:cs="Arial"/>
          <w:lang w:val="x-none"/>
        </w:rPr>
        <w:t xml:space="preserve"> dodávek </w:t>
      </w:r>
      <w:r w:rsidR="00B207E3" w:rsidRPr="009F111B">
        <w:rPr>
          <w:rFonts w:ascii="Arial" w:hAnsi="Arial" w:cs="Arial"/>
        </w:rPr>
        <w:t xml:space="preserve">výsadbové zeleně </w:t>
      </w:r>
      <w:r w:rsidRPr="009F111B">
        <w:rPr>
          <w:rFonts w:ascii="Arial" w:hAnsi="Arial" w:cs="Arial"/>
          <w:lang w:val="x-none"/>
        </w:rPr>
        <w:t>materiálů</w:t>
      </w:r>
      <w:r w:rsidR="00EE39B7" w:rsidRPr="009F111B">
        <w:rPr>
          <w:rFonts w:ascii="Arial" w:hAnsi="Arial" w:cs="Arial"/>
        </w:rPr>
        <w:t xml:space="preserve"> </w:t>
      </w:r>
      <w:r w:rsidRPr="009F111B">
        <w:rPr>
          <w:rFonts w:ascii="Arial" w:hAnsi="Arial" w:cs="Arial"/>
          <w:lang w:val="x-none"/>
        </w:rPr>
        <w:t>a zařízení nezbytných pro řádné dokončení díla</w:t>
      </w:r>
      <w:r w:rsidRPr="009F111B">
        <w:rPr>
          <w:rFonts w:ascii="Arial" w:hAnsi="Arial" w:cs="Arial"/>
        </w:rPr>
        <w:t>.</w:t>
      </w:r>
    </w:p>
    <w:p w14:paraId="0BB07D84" w14:textId="77777777" w:rsidR="00D6259E" w:rsidRPr="009F111B" w:rsidRDefault="00D6259E" w:rsidP="008D4E02">
      <w:pPr>
        <w:pStyle w:val="Odstavecseseznamem"/>
        <w:numPr>
          <w:ilvl w:val="0"/>
          <w:numId w:val="5"/>
        </w:numPr>
        <w:jc w:val="both"/>
        <w:rPr>
          <w:rFonts w:ascii="Arial" w:hAnsi="Arial" w:cs="Arial"/>
          <w:lang w:val="x-none"/>
        </w:rPr>
      </w:pPr>
      <w:r w:rsidRPr="009F111B">
        <w:rPr>
          <w:rFonts w:ascii="Arial" w:hAnsi="Arial" w:cs="Arial"/>
        </w:rPr>
        <w:t>P</w:t>
      </w:r>
      <w:proofErr w:type="spellStart"/>
      <w:r w:rsidRPr="009F111B">
        <w:rPr>
          <w:rFonts w:ascii="Arial" w:hAnsi="Arial" w:cs="Arial"/>
          <w:lang w:val="x-none"/>
        </w:rPr>
        <w:t>rovedení</w:t>
      </w:r>
      <w:proofErr w:type="spellEnd"/>
      <w:r w:rsidRPr="009F111B">
        <w:rPr>
          <w:rFonts w:ascii="Arial" w:hAnsi="Arial" w:cs="Arial"/>
          <w:lang w:val="x-none"/>
        </w:rPr>
        <w:t xml:space="preserve"> všech činností souvisejících s provedením </w:t>
      </w:r>
      <w:r w:rsidRPr="009F111B">
        <w:rPr>
          <w:rFonts w:ascii="Arial" w:hAnsi="Arial" w:cs="Arial"/>
        </w:rPr>
        <w:t>díla</w:t>
      </w:r>
      <w:r w:rsidRPr="009F111B">
        <w:rPr>
          <w:rFonts w:ascii="Arial" w:hAnsi="Arial" w:cs="Arial"/>
          <w:lang w:val="x-none"/>
        </w:rPr>
        <w:t xml:space="preserve"> nezbytných pro řádné dokončení díla (</w:t>
      </w:r>
      <w:r w:rsidRPr="009F111B">
        <w:rPr>
          <w:rFonts w:ascii="Arial" w:hAnsi="Arial" w:cs="Arial"/>
        </w:rPr>
        <w:t>dodávek, služeb,</w:t>
      </w:r>
      <w:r w:rsidRPr="009F111B">
        <w:rPr>
          <w:rFonts w:ascii="Arial" w:hAnsi="Arial" w:cs="Arial"/>
          <w:lang w:val="x-none"/>
        </w:rPr>
        <w:t xml:space="preserve"> bezpečnostní opatření apod.),  </w:t>
      </w:r>
    </w:p>
    <w:p w14:paraId="0CCBEB40" w14:textId="512055D7" w:rsidR="00D6259E" w:rsidRPr="009F111B" w:rsidRDefault="00D6259E" w:rsidP="008D4E02">
      <w:pPr>
        <w:pStyle w:val="Odstavecseseznamem"/>
        <w:numPr>
          <w:ilvl w:val="0"/>
          <w:numId w:val="5"/>
        </w:numPr>
        <w:jc w:val="both"/>
        <w:rPr>
          <w:rFonts w:ascii="Arial" w:hAnsi="Arial" w:cs="Arial"/>
        </w:rPr>
      </w:pPr>
      <w:r w:rsidRPr="009F111B">
        <w:rPr>
          <w:rFonts w:ascii="Arial" w:hAnsi="Arial" w:cs="Arial"/>
        </w:rPr>
        <w:t>K</w:t>
      </w:r>
      <w:proofErr w:type="spellStart"/>
      <w:r w:rsidRPr="009F111B">
        <w:rPr>
          <w:rFonts w:ascii="Arial" w:hAnsi="Arial" w:cs="Arial"/>
          <w:lang w:val="x-none"/>
        </w:rPr>
        <w:t>oordinac</w:t>
      </w:r>
      <w:r w:rsidR="00031E15" w:rsidRPr="009F111B">
        <w:rPr>
          <w:rFonts w:ascii="Arial" w:hAnsi="Arial" w:cs="Arial"/>
        </w:rPr>
        <w:t>e</w:t>
      </w:r>
      <w:proofErr w:type="spellEnd"/>
      <w:r w:rsidRPr="009F111B">
        <w:rPr>
          <w:rFonts w:ascii="Arial" w:hAnsi="Arial" w:cs="Arial"/>
          <w:lang w:val="x-none"/>
        </w:rPr>
        <w:t xml:space="preserve"> veškerých činností, jež jsou součástí</w:t>
      </w:r>
      <w:r w:rsidRPr="009F111B">
        <w:rPr>
          <w:rFonts w:ascii="Arial" w:hAnsi="Arial" w:cs="Arial"/>
        </w:rPr>
        <w:t xml:space="preserve"> realizace</w:t>
      </w:r>
      <w:r w:rsidRPr="009F111B">
        <w:rPr>
          <w:rFonts w:ascii="Arial" w:hAnsi="Arial" w:cs="Arial"/>
          <w:lang w:val="x-none"/>
        </w:rPr>
        <w:t xml:space="preserve"> díla. </w:t>
      </w:r>
    </w:p>
    <w:p w14:paraId="060CB5DE" w14:textId="0EC2C093" w:rsidR="00D6259E" w:rsidRPr="009F111B" w:rsidRDefault="00D6259E" w:rsidP="008D4E02">
      <w:pPr>
        <w:pStyle w:val="Odstavecseseznamem"/>
        <w:numPr>
          <w:ilvl w:val="0"/>
          <w:numId w:val="5"/>
        </w:numPr>
        <w:jc w:val="both"/>
        <w:rPr>
          <w:rFonts w:ascii="Arial" w:hAnsi="Arial" w:cs="Arial"/>
          <w:b/>
          <w:u w:val="single"/>
        </w:rPr>
      </w:pPr>
      <w:r w:rsidRPr="009F111B">
        <w:rPr>
          <w:rFonts w:ascii="Arial" w:hAnsi="Arial" w:cs="Arial"/>
        </w:rPr>
        <w:t>G</w:t>
      </w:r>
      <w:proofErr w:type="spellStart"/>
      <w:r w:rsidRPr="009F111B">
        <w:rPr>
          <w:rFonts w:ascii="Arial" w:hAnsi="Arial" w:cs="Arial"/>
          <w:lang w:val="x-none"/>
        </w:rPr>
        <w:t>eodetické</w:t>
      </w:r>
      <w:proofErr w:type="spellEnd"/>
      <w:r w:rsidRPr="009F111B">
        <w:rPr>
          <w:rFonts w:ascii="Arial" w:hAnsi="Arial" w:cs="Arial"/>
          <w:lang w:val="x-none"/>
        </w:rPr>
        <w:t xml:space="preserve"> vytyčení pozemků před zahájením provádění díla (příslušná parcelní čísla a vytyčovací body jsou uvedeny v projektové dokumentaci);</w:t>
      </w:r>
      <w:r w:rsidR="00A24CAD" w:rsidRPr="009F111B">
        <w:rPr>
          <w:rFonts w:ascii="Arial" w:hAnsi="Arial" w:cs="Arial"/>
        </w:rPr>
        <w:t xml:space="preserve"> </w:t>
      </w:r>
      <w:r w:rsidRPr="009F111B">
        <w:rPr>
          <w:rFonts w:ascii="Arial" w:hAnsi="Arial" w:cs="Arial"/>
          <w:lang w:val="x-none"/>
        </w:rPr>
        <w:t xml:space="preserve"> </w:t>
      </w:r>
    </w:p>
    <w:p w14:paraId="7B692432" w14:textId="364CBB86" w:rsidR="00D6259E" w:rsidRPr="00F5793D" w:rsidRDefault="00B90E36" w:rsidP="00B207E3">
      <w:pPr>
        <w:pStyle w:val="Odstavecseseznamem"/>
        <w:numPr>
          <w:ilvl w:val="0"/>
          <w:numId w:val="5"/>
        </w:numPr>
        <w:jc w:val="both"/>
        <w:rPr>
          <w:rFonts w:ascii="Arial" w:hAnsi="Arial" w:cs="Arial"/>
        </w:rPr>
      </w:pPr>
      <w:r w:rsidRPr="009F111B">
        <w:rPr>
          <w:rFonts w:ascii="Arial" w:hAnsi="Arial" w:cs="Arial"/>
        </w:rPr>
        <w:t>Zhotovitel zajistí předběžný</w:t>
      </w:r>
      <w:r w:rsidRPr="00F5793D">
        <w:rPr>
          <w:rFonts w:ascii="Arial" w:hAnsi="Arial" w:cs="Arial"/>
        </w:rPr>
        <w:t xml:space="preserve">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4" w:name="_Hlk13050140"/>
      <w:r w:rsidR="00003103">
        <w:rPr>
          <w:rFonts w:ascii="Arial" w:hAnsi="Arial" w:cs="Arial"/>
        </w:rPr>
        <w:t>nálezům munice či</w:t>
      </w:r>
      <w:r w:rsidR="00003103" w:rsidRPr="00B109EB">
        <w:rPr>
          <w:rFonts w:ascii="Arial" w:hAnsi="Arial" w:cs="Arial"/>
        </w:rPr>
        <w:t> </w:t>
      </w:r>
      <w:bookmarkEnd w:id="4"/>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5"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5"/>
    </w:p>
    <w:p w14:paraId="06B46959" w14:textId="15429C5A" w:rsidR="00E6175B" w:rsidRPr="00084E15" w:rsidRDefault="00A26E5C" w:rsidP="00A26E5C">
      <w:pPr>
        <w:pStyle w:val="Odstavecseseznamem"/>
        <w:numPr>
          <w:ilvl w:val="0"/>
          <w:numId w:val="6"/>
        </w:numPr>
        <w:rPr>
          <w:rFonts w:ascii="Arial" w:hAnsi="Arial" w:cs="Arial"/>
          <w:b/>
          <w:bCs/>
          <w:lang w:val="x-none"/>
        </w:rPr>
      </w:pPr>
      <w:bookmarkStart w:id="6" w:name="_Ref376425814"/>
      <w:r w:rsidRPr="00084E15">
        <w:rPr>
          <w:rFonts w:ascii="Arial" w:hAnsi="Arial" w:cs="Arial"/>
          <w:b/>
          <w:bCs/>
          <w:lang w:val="x-none"/>
        </w:rPr>
        <w:t>Celková cena za  díl</w:t>
      </w:r>
      <w:r w:rsidR="003A12CC" w:rsidRPr="00084E15">
        <w:rPr>
          <w:rFonts w:ascii="Arial" w:hAnsi="Arial" w:cs="Arial"/>
          <w:b/>
          <w:bCs/>
        </w:rPr>
        <w:t>o</w:t>
      </w:r>
      <w:r w:rsidR="00E6175B" w:rsidRPr="00084E15">
        <w:rPr>
          <w:rFonts w:ascii="Arial" w:hAnsi="Arial" w:cs="Arial"/>
          <w:b/>
          <w:bCs/>
        </w:rPr>
        <w:t>:</w:t>
      </w:r>
    </w:p>
    <w:p w14:paraId="523A4297" w14:textId="77777777" w:rsidR="00E6175B" w:rsidRPr="00F5793D" w:rsidRDefault="00E6175B" w:rsidP="00E6175B">
      <w:pPr>
        <w:pStyle w:val="Odstavecseseznamem"/>
        <w:rPr>
          <w:rFonts w:ascii="Arial" w:hAnsi="Arial" w:cs="Arial"/>
          <w:lang w:val="x-none"/>
        </w:rPr>
      </w:pPr>
      <w:bookmarkStart w:id="7"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084E15" w:rsidRDefault="00DB68FB" w:rsidP="00DB68FB">
      <w:pPr>
        <w:pStyle w:val="Odstavecseseznamem"/>
        <w:rPr>
          <w:rFonts w:ascii="Arial" w:hAnsi="Arial" w:cs="Arial"/>
          <w:b/>
          <w:bCs/>
        </w:rPr>
      </w:pPr>
      <w:r w:rsidRPr="00084E15">
        <w:rPr>
          <w:rFonts w:ascii="Arial" w:hAnsi="Arial" w:cs="Arial"/>
          <w:b/>
          <w:bCs/>
        </w:rPr>
        <w:t>Z toho:</w:t>
      </w:r>
    </w:p>
    <w:p w14:paraId="3FC4A847" w14:textId="77777777" w:rsidR="00DB68FB" w:rsidRPr="00F5793D" w:rsidRDefault="00DB68FB" w:rsidP="00E6175B">
      <w:pPr>
        <w:pStyle w:val="Odstavecseseznamem"/>
        <w:rPr>
          <w:rFonts w:ascii="Arial" w:hAnsi="Arial" w:cs="Arial"/>
        </w:rPr>
      </w:pPr>
    </w:p>
    <w:p w14:paraId="1716C4E4" w14:textId="3BEF972B" w:rsidR="00DB68FB" w:rsidRPr="006C5A1B" w:rsidRDefault="00DB68FB" w:rsidP="00DB68FB">
      <w:pPr>
        <w:pStyle w:val="Odstavecseseznamem"/>
        <w:numPr>
          <w:ilvl w:val="0"/>
          <w:numId w:val="39"/>
        </w:numPr>
        <w:rPr>
          <w:rFonts w:ascii="Arial" w:hAnsi="Arial" w:cs="Arial"/>
          <w:b/>
          <w:bCs/>
        </w:rPr>
      </w:pPr>
      <w:r w:rsidRPr="006C5A1B">
        <w:rPr>
          <w:rFonts w:ascii="Arial" w:hAnsi="Arial" w:cs="Arial"/>
          <w:b/>
          <w:bCs/>
        </w:rPr>
        <w:t>Cena za provedení výsadby</w:t>
      </w:r>
      <w:r w:rsidR="006C5A1B" w:rsidRPr="006C5A1B">
        <w:rPr>
          <w:rFonts w:ascii="Arial" w:hAnsi="Arial" w:cs="Arial"/>
          <w:b/>
          <w:bCs/>
        </w:rPr>
        <w:t xml:space="preserve"> (K1, K2, BC1)</w:t>
      </w:r>
      <w:r w:rsidRPr="006C5A1B">
        <w:rPr>
          <w:rFonts w:ascii="Arial" w:hAnsi="Arial" w:cs="Arial"/>
          <w:b/>
          <w:bCs/>
        </w:rPr>
        <w:t xml:space="preserve">: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6718448" w14:textId="77777777" w:rsidR="002A506B" w:rsidRPr="006C5A1B" w:rsidRDefault="00AA5313" w:rsidP="006330D8">
      <w:pPr>
        <w:pStyle w:val="TSTextlnkuslovan"/>
        <w:numPr>
          <w:ilvl w:val="0"/>
          <w:numId w:val="40"/>
        </w:numPr>
        <w:rPr>
          <w:rFonts w:cs="Arial"/>
          <w:b/>
          <w:bCs/>
          <w:szCs w:val="22"/>
          <w:lang w:eastAsia="en-US"/>
        </w:rPr>
      </w:pPr>
      <w:bookmarkStart w:id="8" w:name="_Hlk18668301"/>
      <w:r w:rsidRPr="006C5A1B">
        <w:rPr>
          <w:rFonts w:cs="Arial"/>
          <w:b/>
          <w:bCs/>
          <w:szCs w:val="22"/>
          <w:lang w:val="cs-CZ" w:eastAsia="en-US"/>
        </w:rPr>
        <w:t xml:space="preserve">1 rok </w:t>
      </w:r>
      <w:r w:rsidR="0019057A" w:rsidRPr="006C5A1B">
        <w:rPr>
          <w:rFonts w:cs="Arial"/>
          <w:b/>
          <w:bCs/>
          <w:szCs w:val="22"/>
          <w:lang w:val="cs-CZ" w:eastAsia="en-US"/>
        </w:rPr>
        <w:t>péče o vysazený porost</w:t>
      </w:r>
      <w:r w:rsidR="002A506B" w:rsidRPr="006C5A1B">
        <w:rPr>
          <w:rFonts w:cs="Arial"/>
          <w:b/>
          <w:bCs/>
          <w:szCs w:val="22"/>
          <w:lang w:val="cs-CZ" w:eastAsia="en-US"/>
        </w:rPr>
        <w:t xml:space="preserve"> </w:t>
      </w:r>
      <w:bookmarkStart w:id="9" w:name="_Hlk58249949"/>
      <w:r w:rsidR="002A506B" w:rsidRPr="006C5A1B">
        <w:rPr>
          <w:rFonts w:cs="Arial"/>
          <w:b/>
          <w:bCs/>
          <w:szCs w:val="22"/>
          <w:lang w:val="cs-CZ" w:eastAsia="en-US"/>
        </w:rPr>
        <w:t>(K1, K2, BC1)</w:t>
      </w:r>
      <w:r w:rsidRPr="006C5A1B">
        <w:rPr>
          <w:rFonts w:cs="Arial"/>
          <w:b/>
          <w:bCs/>
          <w:szCs w:val="22"/>
          <w:lang w:val="cs-CZ" w:eastAsia="en-US"/>
        </w:rPr>
        <w:t xml:space="preserve">: </w:t>
      </w:r>
      <w:bookmarkEnd w:id="9"/>
    </w:p>
    <w:p w14:paraId="1021F543" w14:textId="0DE49D41" w:rsidR="00AA5313" w:rsidRPr="008F7FC9" w:rsidRDefault="00AA5313" w:rsidP="002A506B">
      <w:pPr>
        <w:pStyle w:val="TSTextlnkuslovan"/>
        <w:ind w:left="3900" w:firstLine="348"/>
        <w:rPr>
          <w:rFonts w:cs="Arial"/>
          <w:szCs w:val="22"/>
          <w:lang w:eastAsia="en-US"/>
        </w:rPr>
      </w:pPr>
      <w:r w:rsidRPr="008F7FC9">
        <w:rPr>
          <w:rFonts w:cs="Arial"/>
          <w:szCs w:val="22"/>
          <w:lang w:val="cs-CZ" w:eastAsia="en-US"/>
        </w:rPr>
        <w:t xml:space="preserve">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059822B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proofErr w:type="gramStart"/>
      <w:r w:rsidRPr="008F7FC9">
        <w:rPr>
          <w:rFonts w:cs="Arial"/>
          <w:szCs w:val="22"/>
          <w:lang w:val="cs-CZ" w:eastAsia="en-US"/>
        </w:rPr>
        <w:t>……</w:t>
      </w:r>
      <w:r w:rsidR="002A506B">
        <w:rPr>
          <w:rFonts w:cs="Arial"/>
          <w:szCs w:val="22"/>
          <w:lang w:val="cs-CZ" w:eastAsia="en-US"/>
        </w:rPr>
        <w:t>.</w:t>
      </w:r>
      <w:proofErr w:type="gramEnd"/>
      <w:r w:rsidRPr="008F7FC9">
        <w:rPr>
          <w:rFonts w:cs="Arial"/>
          <w:szCs w:val="22"/>
          <w:lang w:val="cs-CZ" w:eastAsia="en-US"/>
        </w:rPr>
        <w:t>……</w:t>
      </w:r>
      <w:r w:rsidR="002A506B">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1FF142B0"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2A506B">
        <w:rPr>
          <w:rFonts w:cs="Arial"/>
          <w:szCs w:val="22"/>
          <w:lang w:val="cs-CZ" w:eastAsia="en-US"/>
        </w:rPr>
        <w:t>.</w:t>
      </w:r>
      <w:proofErr w:type="gramEnd"/>
      <w:r w:rsidR="002A506B">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7608B090" w14:textId="77777777" w:rsidR="002A506B" w:rsidRPr="006C5A1B" w:rsidRDefault="00AA5313" w:rsidP="006330D8">
      <w:pPr>
        <w:pStyle w:val="TSTextlnkuslovan"/>
        <w:numPr>
          <w:ilvl w:val="0"/>
          <w:numId w:val="40"/>
        </w:numPr>
        <w:rPr>
          <w:rFonts w:cs="Arial"/>
          <w:b/>
          <w:bCs/>
          <w:szCs w:val="22"/>
          <w:lang w:eastAsia="en-US"/>
        </w:rPr>
      </w:pPr>
      <w:r w:rsidRPr="006C5A1B">
        <w:rPr>
          <w:rFonts w:cs="Arial"/>
          <w:b/>
          <w:bCs/>
          <w:szCs w:val="22"/>
          <w:lang w:val="cs-CZ" w:eastAsia="en-US"/>
        </w:rPr>
        <w:t xml:space="preserve">2 rok </w:t>
      </w:r>
      <w:r w:rsidR="00636CB1" w:rsidRPr="006C5A1B">
        <w:rPr>
          <w:rFonts w:cs="Arial"/>
          <w:b/>
          <w:bCs/>
          <w:szCs w:val="22"/>
          <w:lang w:val="cs-CZ" w:eastAsia="en-US"/>
        </w:rPr>
        <w:t>péče o vysazený porost</w:t>
      </w:r>
      <w:r w:rsidR="002A506B" w:rsidRPr="006C5A1B">
        <w:rPr>
          <w:rFonts w:cs="Arial"/>
          <w:b/>
          <w:bCs/>
          <w:szCs w:val="22"/>
          <w:lang w:val="cs-CZ" w:eastAsia="en-US"/>
        </w:rPr>
        <w:t xml:space="preserve"> (K1, K2, BC1): </w:t>
      </w:r>
    </w:p>
    <w:p w14:paraId="4A8883B1" w14:textId="0A017C42" w:rsidR="00AA5313" w:rsidRPr="008F7FC9" w:rsidRDefault="00AA5313" w:rsidP="002A506B">
      <w:pPr>
        <w:pStyle w:val="TSTextlnkuslovan"/>
        <w:ind w:left="3900" w:firstLine="348"/>
        <w:rPr>
          <w:rFonts w:cs="Arial"/>
          <w:szCs w:val="22"/>
          <w:lang w:eastAsia="en-US"/>
        </w:rPr>
      </w:pP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0E7871A5"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2A506B">
        <w:rPr>
          <w:rFonts w:cs="Arial"/>
          <w:szCs w:val="22"/>
          <w:lang w:val="cs-CZ" w:eastAsia="en-US"/>
        </w:rPr>
        <w:t>…</w:t>
      </w:r>
      <w:r w:rsidRPr="008F7FC9">
        <w:rPr>
          <w:rFonts w:cs="Arial"/>
          <w:szCs w:val="22"/>
          <w:lang w:val="cs-CZ" w:eastAsia="en-US"/>
        </w:rPr>
        <w:t>………</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7F0969F6"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2A506B">
        <w:rPr>
          <w:rFonts w:cs="Arial"/>
          <w:szCs w:val="22"/>
          <w:lang w:val="cs-CZ" w:eastAsia="en-US"/>
        </w:rPr>
        <w:t>…</w:t>
      </w:r>
      <w:r w:rsidRPr="008F7FC9">
        <w:rPr>
          <w:rFonts w:cs="Arial"/>
          <w:szCs w:val="22"/>
          <w:lang w:val="cs-CZ" w:eastAsia="en-US"/>
        </w:rPr>
        <w:t>…</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359EF91B" w14:textId="77777777" w:rsidR="002A506B" w:rsidRPr="006C5A1B" w:rsidRDefault="00AA5313" w:rsidP="006330D8">
      <w:pPr>
        <w:pStyle w:val="TSTextlnkuslovan"/>
        <w:numPr>
          <w:ilvl w:val="0"/>
          <w:numId w:val="40"/>
        </w:numPr>
        <w:rPr>
          <w:rFonts w:cs="Arial"/>
          <w:b/>
          <w:bCs/>
          <w:szCs w:val="22"/>
          <w:lang w:eastAsia="en-US"/>
        </w:rPr>
      </w:pPr>
      <w:r w:rsidRPr="006C5A1B">
        <w:rPr>
          <w:rFonts w:cs="Arial"/>
          <w:b/>
          <w:bCs/>
          <w:szCs w:val="22"/>
          <w:lang w:val="cs-CZ" w:eastAsia="en-US"/>
        </w:rPr>
        <w:t xml:space="preserve">3 rok </w:t>
      </w:r>
      <w:r w:rsidR="00636CB1" w:rsidRPr="006C5A1B">
        <w:rPr>
          <w:rFonts w:cs="Arial"/>
          <w:b/>
          <w:bCs/>
          <w:szCs w:val="22"/>
          <w:lang w:val="cs-CZ" w:eastAsia="en-US"/>
        </w:rPr>
        <w:t>péče o vysazený porost</w:t>
      </w:r>
      <w:r w:rsidR="002A506B" w:rsidRPr="006C5A1B">
        <w:rPr>
          <w:rFonts w:cs="Arial"/>
          <w:b/>
          <w:bCs/>
          <w:szCs w:val="22"/>
          <w:lang w:val="cs-CZ" w:eastAsia="en-US"/>
        </w:rPr>
        <w:t xml:space="preserve"> (K1, K2, BC1):</w:t>
      </w:r>
      <w:r w:rsidRPr="006C5A1B">
        <w:rPr>
          <w:rFonts w:cs="Arial"/>
          <w:b/>
          <w:bCs/>
          <w:szCs w:val="22"/>
          <w:lang w:val="cs-CZ" w:eastAsia="en-US"/>
        </w:rPr>
        <w:t xml:space="preserve"> </w:t>
      </w:r>
    </w:p>
    <w:p w14:paraId="17617604" w14:textId="28E007FB" w:rsidR="00AA5313" w:rsidRPr="008F7FC9" w:rsidRDefault="00AA5313" w:rsidP="002A506B">
      <w:pPr>
        <w:pStyle w:val="TSTextlnkuslovan"/>
        <w:ind w:left="3900" w:firstLine="348"/>
        <w:rPr>
          <w:rFonts w:cs="Arial"/>
          <w:szCs w:val="22"/>
          <w:lang w:eastAsia="en-US"/>
        </w:rPr>
      </w:pPr>
      <w:r w:rsidRPr="008F7FC9">
        <w:rPr>
          <w:rFonts w:cs="Arial"/>
          <w:szCs w:val="22"/>
          <w:lang w:val="cs-CZ" w:eastAsia="en-US"/>
        </w:rPr>
        <w:t xml:space="preserve">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4856FFB3"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2A506B">
        <w:rPr>
          <w:rFonts w:cs="Arial"/>
          <w:szCs w:val="22"/>
          <w:lang w:val="cs-CZ" w:eastAsia="en-US"/>
        </w:rPr>
        <w:t>…</w:t>
      </w:r>
      <w:r w:rsidRPr="008F7FC9">
        <w:rPr>
          <w:rFonts w:cs="Arial"/>
          <w:szCs w:val="22"/>
          <w:lang w:val="cs-CZ" w:eastAsia="en-US"/>
        </w:rPr>
        <w:t>…………</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24D4675"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2A506B">
        <w:rPr>
          <w:rFonts w:cs="Arial"/>
          <w:szCs w:val="22"/>
          <w:lang w:val="cs-CZ" w:eastAsia="en-US"/>
        </w:rPr>
        <w:t>...</w:t>
      </w:r>
      <w:r w:rsidRPr="008F7FC9">
        <w:rPr>
          <w:rFonts w:cs="Arial"/>
          <w:szCs w:val="22"/>
          <w:lang w:val="cs-CZ" w:eastAsia="en-US"/>
        </w:rPr>
        <w:t>……</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7"/>
    <w:bookmarkEnd w:id="8"/>
    <w:p w14:paraId="1E48E2C7" w14:textId="77777777" w:rsidR="00AA5313" w:rsidRPr="00F45421" w:rsidRDefault="00AA5313" w:rsidP="00F45421">
      <w:pPr>
        <w:rPr>
          <w:rFonts w:ascii="Arial" w:hAnsi="Arial" w:cs="Arial"/>
        </w:rPr>
      </w:pPr>
    </w:p>
    <w:p w14:paraId="0F847067" w14:textId="3729FC52" w:rsidR="009E50DE" w:rsidRDefault="009E50DE" w:rsidP="009E50DE">
      <w:pPr>
        <w:pStyle w:val="Default"/>
        <w:ind w:firstLine="708"/>
        <w:rPr>
          <w:sz w:val="22"/>
          <w:szCs w:val="22"/>
        </w:rPr>
      </w:pPr>
      <w:bookmarkStart w:id="10" w:name="_Hlk36122845"/>
      <w:bookmarkStart w:id="11" w:name="_Hlk36122353"/>
      <w:bookmarkEnd w:id="6"/>
      <w:r>
        <w:rPr>
          <w:i/>
          <w:iCs/>
          <w:sz w:val="22"/>
          <w:szCs w:val="22"/>
        </w:rPr>
        <w:t>(Cen</w:t>
      </w:r>
      <w:r w:rsidR="00407C72">
        <w:rPr>
          <w:i/>
          <w:iCs/>
          <w:sz w:val="22"/>
          <w:szCs w:val="22"/>
        </w:rPr>
        <w:t>y</w:t>
      </w:r>
      <w:r>
        <w:rPr>
          <w:i/>
          <w:iCs/>
          <w:sz w:val="22"/>
          <w:szCs w:val="22"/>
        </w:rPr>
        <w:t xml:space="preserve"> bud</w:t>
      </w:r>
      <w:r w:rsidR="00407C72">
        <w:rPr>
          <w:i/>
          <w:iCs/>
          <w:sz w:val="22"/>
          <w:szCs w:val="22"/>
        </w:rPr>
        <w:t>ou</w:t>
      </w:r>
      <w:r>
        <w:rPr>
          <w:i/>
          <w:iCs/>
          <w:sz w:val="22"/>
          <w:szCs w:val="22"/>
        </w:rPr>
        <w:t xml:space="preserve"> uváděn</w:t>
      </w:r>
      <w:r w:rsidR="00407C72">
        <w:rPr>
          <w:i/>
          <w:iCs/>
          <w:sz w:val="22"/>
          <w:szCs w:val="22"/>
        </w:rPr>
        <w:t>y</w:t>
      </w:r>
      <w:r>
        <w:rPr>
          <w:i/>
          <w:iCs/>
          <w:sz w:val="22"/>
          <w:szCs w:val="22"/>
        </w:rPr>
        <w:t xml:space="preserve"> na haléře, tj. na 2 desetinná místa)</w:t>
      </w:r>
      <w:bookmarkEnd w:id="10"/>
    </w:p>
    <w:bookmarkEnd w:id="11"/>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2F27998C"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3BFA3FE6" w:rsidR="00CC70FE" w:rsidRPr="0011569B" w:rsidRDefault="00CC70FE" w:rsidP="0011569B">
      <w:pPr>
        <w:pStyle w:val="Odstavecseseznamem"/>
        <w:numPr>
          <w:ilvl w:val="0"/>
          <w:numId w:val="12"/>
        </w:numPr>
        <w:jc w:val="both"/>
        <w:rPr>
          <w:rFonts w:ascii="Arial" w:hAnsi="Arial" w:cs="Arial"/>
          <w:lang w:val="x-none"/>
        </w:rPr>
      </w:pPr>
      <w:bookmarkStart w:id="12" w:name="_Hlk18914698"/>
      <w:r w:rsidRPr="0011569B">
        <w:rPr>
          <w:rFonts w:ascii="Arial" w:hAnsi="Arial" w:cs="Arial"/>
          <w:lang w:val="x-none"/>
        </w:rPr>
        <w:t xml:space="preserve">Objednatel uhradí zhotoviteli </w:t>
      </w:r>
      <w:r w:rsidR="00E52A2C" w:rsidRPr="0011569B">
        <w:rPr>
          <w:rFonts w:ascii="Arial" w:hAnsi="Arial" w:cs="Arial"/>
          <w:lang w:val="x-none"/>
        </w:rPr>
        <w:t xml:space="preserve">část </w:t>
      </w:r>
      <w:r w:rsidRPr="0011569B">
        <w:rPr>
          <w:rFonts w:ascii="Arial" w:hAnsi="Arial" w:cs="Arial"/>
          <w:lang w:val="x-none"/>
        </w:rPr>
        <w:t>cen</w:t>
      </w:r>
      <w:r w:rsidR="00E52A2C" w:rsidRPr="0011569B">
        <w:rPr>
          <w:rFonts w:ascii="Arial" w:hAnsi="Arial" w:cs="Arial"/>
          <w:lang w:val="x-none"/>
        </w:rPr>
        <w:t>y</w:t>
      </w:r>
      <w:r w:rsidRPr="0011569B">
        <w:rPr>
          <w:rFonts w:ascii="Arial" w:hAnsi="Arial" w:cs="Arial"/>
          <w:lang w:val="x-none"/>
        </w:rPr>
        <w:t xml:space="preserve"> díla po řádné</w:t>
      </w:r>
      <w:r w:rsidR="000948C5" w:rsidRPr="0011569B">
        <w:rPr>
          <w:rFonts w:ascii="Arial" w:hAnsi="Arial" w:cs="Arial"/>
          <w:lang w:val="x-none"/>
        </w:rPr>
        <w:t xml:space="preserve"> realizaci díla </w:t>
      </w:r>
      <w:r w:rsidR="00CA6541" w:rsidRPr="0011569B">
        <w:rPr>
          <w:rFonts w:ascii="Arial" w:hAnsi="Arial" w:cs="Arial"/>
          <w:lang w:val="x-none"/>
        </w:rPr>
        <w:t xml:space="preserve"> </w:t>
      </w:r>
      <w:r w:rsidR="000948C5" w:rsidRPr="0011569B">
        <w:rPr>
          <w:rFonts w:ascii="Arial" w:hAnsi="Arial" w:cs="Arial"/>
          <w:lang w:val="x-none"/>
        </w:rPr>
        <w:t>(</w:t>
      </w:r>
      <w:r w:rsidR="0066399B" w:rsidRPr="0011569B">
        <w:rPr>
          <w:rFonts w:ascii="Arial" w:hAnsi="Arial" w:cs="Arial"/>
          <w:lang w:val="x-none"/>
        </w:rPr>
        <w:t>výsadby</w:t>
      </w:r>
      <w:r w:rsidR="000948C5" w:rsidRPr="0011569B">
        <w:rPr>
          <w:rFonts w:ascii="Arial" w:hAnsi="Arial" w:cs="Arial"/>
          <w:lang w:val="x-none"/>
        </w:rPr>
        <w:t>)</w:t>
      </w:r>
      <w:r w:rsidR="0066399B" w:rsidRPr="0011569B">
        <w:rPr>
          <w:rFonts w:ascii="Arial" w:hAnsi="Arial" w:cs="Arial"/>
          <w:lang w:val="x-none"/>
        </w:rPr>
        <w:t>.</w:t>
      </w:r>
      <w:r w:rsidR="0019057A" w:rsidRPr="0011569B">
        <w:rPr>
          <w:rFonts w:ascii="Arial" w:hAnsi="Arial" w:cs="Arial"/>
          <w:lang w:val="x-none"/>
        </w:rPr>
        <w:t xml:space="preserve"> </w:t>
      </w:r>
      <w:r w:rsidR="00561D72" w:rsidRPr="0011569B">
        <w:rPr>
          <w:rFonts w:ascii="Arial" w:hAnsi="Arial" w:cs="Arial"/>
          <w:lang w:val="x-none"/>
        </w:rPr>
        <w:t xml:space="preserve">Druhou část ceny díla uhradí objednatel zhotoviteli po ukončení </w:t>
      </w:r>
      <w:r w:rsidR="003A12CC" w:rsidRPr="0011569B">
        <w:rPr>
          <w:rFonts w:ascii="Arial" w:hAnsi="Arial" w:cs="Arial"/>
          <w:lang w:val="x-none"/>
        </w:rPr>
        <w:t>1. roku péče o vysazený porost</w:t>
      </w:r>
      <w:r w:rsidR="00FC6924" w:rsidRPr="0011569B">
        <w:rPr>
          <w:rFonts w:ascii="Arial" w:hAnsi="Arial" w:cs="Arial"/>
          <w:lang w:val="x-none"/>
        </w:rPr>
        <w:t>,</w:t>
      </w:r>
      <w:r w:rsidR="009B1238" w:rsidRPr="0011569B">
        <w:rPr>
          <w:rFonts w:ascii="Arial" w:hAnsi="Arial" w:cs="Arial"/>
          <w:lang w:val="x-none"/>
        </w:rPr>
        <w:t xml:space="preserve"> </w:t>
      </w:r>
      <w:r w:rsidR="000948C5" w:rsidRPr="0011569B">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11569B">
        <w:rPr>
          <w:rFonts w:ascii="Arial" w:hAnsi="Arial" w:cs="Arial"/>
          <w:lang w:val="x-none"/>
        </w:rPr>
        <w:t xml:space="preserve"> na základě</w:t>
      </w:r>
      <w:r w:rsidRPr="0011569B">
        <w:rPr>
          <w:rFonts w:ascii="Arial" w:hAnsi="Arial" w:cs="Arial"/>
          <w:lang w:val="x-none"/>
        </w:rPr>
        <w:t xml:space="preserve"> protokolár</w:t>
      </w:r>
      <w:r w:rsidR="00325832" w:rsidRPr="0011569B">
        <w:rPr>
          <w:rFonts w:ascii="Arial" w:hAnsi="Arial" w:cs="Arial"/>
          <w:lang w:val="x-none"/>
        </w:rPr>
        <w:t>ní</w:t>
      </w:r>
      <w:r w:rsidR="00FC6924" w:rsidRPr="0011569B">
        <w:rPr>
          <w:rFonts w:ascii="Arial" w:hAnsi="Arial" w:cs="Arial"/>
          <w:lang w:val="x-none"/>
        </w:rPr>
        <w:t>ho</w:t>
      </w:r>
      <w:r w:rsidR="00325832" w:rsidRPr="0011569B">
        <w:rPr>
          <w:rFonts w:ascii="Arial" w:hAnsi="Arial" w:cs="Arial"/>
          <w:lang w:val="x-none"/>
        </w:rPr>
        <w:t xml:space="preserve"> předání a převzetí</w:t>
      </w:r>
      <w:r w:rsidR="00FC6924" w:rsidRPr="0011569B">
        <w:rPr>
          <w:rFonts w:ascii="Arial" w:hAnsi="Arial" w:cs="Arial"/>
          <w:lang w:val="x-none"/>
        </w:rPr>
        <w:t xml:space="preserve"> celého díla</w:t>
      </w:r>
      <w:r w:rsidR="00325832" w:rsidRPr="0011569B">
        <w:rPr>
          <w:rFonts w:ascii="Arial" w:hAnsi="Arial" w:cs="Arial"/>
          <w:lang w:val="x-none"/>
        </w:rPr>
        <w:t xml:space="preserve"> dle této smlouvy</w:t>
      </w:r>
      <w:r w:rsidR="00FC6924" w:rsidRPr="0011569B">
        <w:rPr>
          <w:rFonts w:ascii="Arial" w:hAnsi="Arial" w:cs="Arial"/>
          <w:lang w:val="x-none"/>
        </w:rPr>
        <w:t>.</w:t>
      </w:r>
      <w:r w:rsidRPr="0011569B">
        <w:rPr>
          <w:rFonts w:ascii="Arial" w:hAnsi="Arial" w:cs="Arial"/>
          <w:lang w:val="x-none"/>
        </w:rPr>
        <w:t xml:space="preserve"> </w:t>
      </w:r>
      <w:r w:rsidR="00FC6924" w:rsidRPr="0011569B">
        <w:rPr>
          <w:rFonts w:ascii="Arial" w:hAnsi="Arial" w:cs="Arial"/>
          <w:lang w:val="x-none"/>
        </w:rPr>
        <w:t>V</w:t>
      </w:r>
      <w:r w:rsidRPr="0011569B">
        <w:rPr>
          <w:rFonts w:ascii="Arial" w:hAnsi="Arial" w:cs="Arial"/>
          <w:lang w:val="x-none"/>
        </w:rPr>
        <w:t>ystavené faktury</w:t>
      </w:r>
      <w:r w:rsidR="0066399B" w:rsidRPr="0011569B">
        <w:rPr>
          <w:rFonts w:ascii="Arial" w:hAnsi="Arial" w:cs="Arial"/>
          <w:lang w:val="x-none"/>
        </w:rPr>
        <w:t xml:space="preserve"> musí mít</w:t>
      </w:r>
      <w:r w:rsidRPr="0011569B">
        <w:rPr>
          <w:rFonts w:ascii="Arial" w:hAnsi="Arial" w:cs="Arial"/>
          <w:lang w:val="x-none"/>
        </w:rPr>
        <w:t xml:space="preserve"> správně vyplně</w:t>
      </w:r>
      <w:r w:rsidR="0066399B" w:rsidRPr="0011569B">
        <w:rPr>
          <w:rFonts w:ascii="Arial" w:hAnsi="Arial" w:cs="Arial"/>
          <w:lang w:val="x-none"/>
        </w:rPr>
        <w:t>né</w:t>
      </w:r>
      <w:r w:rsidRPr="0011569B">
        <w:rPr>
          <w:rFonts w:ascii="Arial" w:hAnsi="Arial" w:cs="Arial"/>
          <w:lang w:val="x-none"/>
        </w:rPr>
        <w:t xml:space="preserve"> údaj</w:t>
      </w:r>
      <w:r w:rsidR="0066399B" w:rsidRPr="0011569B">
        <w:rPr>
          <w:rFonts w:ascii="Arial" w:hAnsi="Arial" w:cs="Arial"/>
          <w:lang w:val="x-none"/>
        </w:rPr>
        <w:t>e</w:t>
      </w:r>
      <w:r w:rsidRPr="0011569B">
        <w:rPr>
          <w:rFonts w:ascii="Arial" w:hAnsi="Arial" w:cs="Arial"/>
          <w:lang w:val="x-none"/>
        </w:rPr>
        <w:t>, včetně finanční částk</w:t>
      </w:r>
      <w:r w:rsidR="0077219B">
        <w:rPr>
          <w:rFonts w:ascii="Arial" w:hAnsi="Arial" w:cs="Arial"/>
        </w:rPr>
        <w:t>y.</w:t>
      </w:r>
      <w:r w:rsidR="0019057A" w:rsidRPr="0011569B">
        <w:rPr>
          <w:rFonts w:ascii="Arial" w:hAnsi="Arial" w:cs="Arial"/>
          <w:lang w:val="x-none"/>
        </w:rPr>
        <w:t xml:space="preserve"> </w:t>
      </w:r>
      <w:r w:rsidR="0066399B" w:rsidRPr="0011569B">
        <w:rPr>
          <w:rFonts w:ascii="Arial" w:hAnsi="Arial" w:cs="Arial"/>
          <w:lang w:val="x-none"/>
        </w:rPr>
        <w:t>Druhá</w:t>
      </w:r>
      <w:r w:rsidR="000948C5" w:rsidRPr="0011569B">
        <w:rPr>
          <w:rFonts w:ascii="Arial" w:hAnsi="Arial" w:cs="Arial"/>
          <w:lang w:val="x-none"/>
        </w:rPr>
        <w:t>, třetí a čtvrtá</w:t>
      </w:r>
      <w:r w:rsidR="0066399B" w:rsidRPr="0011569B">
        <w:rPr>
          <w:rFonts w:ascii="Arial" w:hAnsi="Arial" w:cs="Arial"/>
          <w:lang w:val="x-none"/>
        </w:rPr>
        <w:t xml:space="preserve"> f</w:t>
      </w:r>
      <w:r w:rsidRPr="0011569B">
        <w:rPr>
          <w:rFonts w:ascii="Arial" w:hAnsi="Arial" w:cs="Arial"/>
          <w:lang w:val="x-none"/>
        </w:rPr>
        <w:t>aktur</w:t>
      </w:r>
      <w:r w:rsidR="00A4384F" w:rsidRPr="0011569B">
        <w:rPr>
          <w:rFonts w:ascii="Arial" w:hAnsi="Arial" w:cs="Arial"/>
          <w:lang w:val="x-none"/>
        </w:rPr>
        <w:t>a</w:t>
      </w:r>
      <w:r w:rsidRPr="0011569B">
        <w:rPr>
          <w:rFonts w:ascii="Arial" w:hAnsi="Arial" w:cs="Arial"/>
          <w:lang w:val="x-none"/>
        </w:rPr>
        <w:t xml:space="preserve"> bud</w:t>
      </w:r>
      <w:r w:rsidR="00A4384F" w:rsidRPr="0011569B">
        <w:rPr>
          <w:rFonts w:ascii="Arial" w:hAnsi="Arial" w:cs="Arial"/>
          <w:lang w:val="x-none"/>
        </w:rPr>
        <w:t>e</w:t>
      </w:r>
      <w:r w:rsidRPr="0011569B">
        <w:rPr>
          <w:rFonts w:ascii="Arial" w:hAnsi="Arial" w:cs="Arial"/>
          <w:lang w:val="x-none"/>
        </w:rPr>
        <w:t xml:space="preserve"> vystaven</w:t>
      </w:r>
      <w:r w:rsidR="00A4384F" w:rsidRPr="0011569B">
        <w:rPr>
          <w:rFonts w:ascii="Arial" w:hAnsi="Arial" w:cs="Arial"/>
          <w:lang w:val="x-none"/>
        </w:rPr>
        <w:t>a</w:t>
      </w:r>
      <w:r w:rsidRPr="0011569B">
        <w:rPr>
          <w:rFonts w:ascii="Arial" w:hAnsi="Arial" w:cs="Arial"/>
          <w:lang w:val="x-none"/>
        </w:rPr>
        <w:t xml:space="preserve"> do 15 kalendářních dnů od </w:t>
      </w:r>
      <w:r w:rsidR="000948C5" w:rsidRPr="0011569B">
        <w:rPr>
          <w:rFonts w:ascii="Arial" w:hAnsi="Arial" w:cs="Arial"/>
          <w:lang w:val="x-none"/>
        </w:rPr>
        <w:t xml:space="preserve">předání soupisů provedených </w:t>
      </w:r>
      <w:r w:rsidR="000948C5" w:rsidRPr="00EA67B2">
        <w:rPr>
          <w:rFonts w:ascii="Arial" w:hAnsi="Arial" w:cs="Arial"/>
          <w:lang w:val="x-none"/>
        </w:rPr>
        <w:t>prací</w:t>
      </w:r>
      <w:r w:rsidR="00210727">
        <w:rPr>
          <w:rFonts w:ascii="Arial" w:hAnsi="Arial" w:cs="Arial"/>
        </w:rPr>
        <w:t xml:space="preserve">. </w:t>
      </w:r>
      <w:r w:rsidRPr="00EA67B2">
        <w:rPr>
          <w:rFonts w:ascii="Arial" w:hAnsi="Arial" w:cs="Arial"/>
          <w:lang w:val="x-none"/>
        </w:rPr>
        <w:t xml:space="preserve">Součástí faktur budou </w:t>
      </w:r>
      <w:r w:rsidR="0073434C" w:rsidRPr="00EA67B2">
        <w:rPr>
          <w:rFonts w:ascii="Arial" w:hAnsi="Arial" w:cs="Arial"/>
          <w:lang w:val="x-none"/>
        </w:rPr>
        <w:t xml:space="preserve">odsouhlasené a </w:t>
      </w:r>
      <w:r w:rsidRPr="00EA67B2">
        <w:rPr>
          <w:rFonts w:ascii="Arial" w:hAnsi="Arial" w:cs="Arial"/>
          <w:lang w:val="x-none"/>
        </w:rPr>
        <w:t xml:space="preserve">objednatelem </w:t>
      </w:r>
      <w:r w:rsidR="0073434C" w:rsidRPr="00EA67B2">
        <w:rPr>
          <w:rFonts w:ascii="Arial" w:hAnsi="Arial" w:cs="Arial"/>
          <w:lang w:val="x-none"/>
        </w:rPr>
        <w:t>potvrzené</w:t>
      </w:r>
      <w:r w:rsidRPr="0011569B">
        <w:rPr>
          <w:rFonts w:ascii="Arial" w:hAnsi="Arial" w:cs="Arial"/>
          <w:lang w:val="x-none"/>
        </w:rPr>
        <w:t xml:space="preserve"> soupisy provedených prací. Faktur</w:t>
      </w:r>
      <w:r w:rsidR="0066399B" w:rsidRPr="0011569B">
        <w:rPr>
          <w:rFonts w:ascii="Arial" w:hAnsi="Arial" w:cs="Arial"/>
          <w:lang w:val="x-none"/>
        </w:rPr>
        <w:t>y</w:t>
      </w:r>
      <w:r w:rsidRPr="0011569B">
        <w:rPr>
          <w:rFonts w:ascii="Arial" w:hAnsi="Arial" w:cs="Arial"/>
          <w:lang w:val="x-none"/>
        </w:rPr>
        <w:t xml:space="preserve"> bud</w:t>
      </w:r>
      <w:r w:rsidR="0066399B" w:rsidRPr="0011569B">
        <w:rPr>
          <w:rFonts w:ascii="Arial" w:hAnsi="Arial" w:cs="Arial"/>
          <w:lang w:val="x-none"/>
        </w:rPr>
        <w:t>ou</w:t>
      </w:r>
      <w:r w:rsidRPr="0011569B">
        <w:rPr>
          <w:rFonts w:ascii="Arial" w:hAnsi="Arial" w:cs="Arial"/>
          <w:lang w:val="x-none"/>
        </w:rPr>
        <w:t xml:space="preserve"> doručen</w:t>
      </w:r>
      <w:r w:rsidR="0066399B" w:rsidRPr="0011569B">
        <w:rPr>
          <w:rFonts w:ascii="Arial" w:hAnsi="Arial" w:cs="Arial"/>
          <w:lang w:val="x-none"/>
        </w:rPr>
        <w:t>y</w:t>
      </w:r>
      <w:r w:rsidRPr="0011569B">
        <w:rPr>
          <w:rFonts w:ascii="Arial" w:hAnsi="Arial" w:cs="Arial"/>
          <w:lang w:val="x-none"/>
        </w:rPr>
        <w:t xml:space="preserve"> objednateli nejdéle do </w:t>
      </w:r>
      <w:r w:rsidR="00410F56" w:rsidRPr="0011569B">
        <w:rPr>
          <w:rFonts w:ascii="Arial" w:hAnsi="Arial" w:cs="Arial"/>
        </w:rPr>
        <w:t>3</w:t>
      </w:r>
      <w:r w:rsidR="003966D8">
        <w:rPr>
          <w:rFonts w:ascii="Arial" w:hAnsi="Arial" w:cs="Arial"/>
        </w:rPr>
        <w:t>0</w:t>
      </w:r>
      <w:r w:rsidR="00410F56" w:rsidRPr="0011569B">
        <w:rPr>
          <w:rFonts w:ascii="Arial" w:hAnsi="Arial" w:cs="Arial"/>
        </w:rPr>
        <w:t>.</w:t>
      </w:r>
      <w:r w:rsidR="00420692" w:rsidRPr="0011569B">
        <w:rPr>
          <w:rFonts w:ascii="Arial" w:hAnsi="Arial" w:cs="Arial"/>
        </w:rPr>
        <w:t xml:space="preserve"> 1</w:t>
      </w:r>
      <w:r w:rsidR="003966D8">
        <w:rPr>
          <w:rFonts w:ascii="Arial" w:hAnsi="Arial" w:cs="Arial"/>
        </w:rPr>
        <w:t>1</w:t>
      </w:r>
      <w:r w:rsidR="00420692" w:rsidRPr="0011569B">
        <w:rPr>
          <w:rFonts w:ascii="Arial" w:hAnsi="Arial" w:cs="Arial"/>
        </w:rPr>
        <w:t>.</w:t>
      </w:r>
      <w:r w:rsidRPr="0011569B">
        <w:rPr>
          <w:rFonts w:ascii="Arial" w:hAnsi="Arial" w:cs="Arial"/>
          <w:lang w:val="x-none"/>
        </w:rPr>
        <w:t xml:space="preserve"> příslušného roku.  </w:t>
      </w:r>
    </w:p>
    <w:bookmarkEnd w:id="12"/>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A4394B6"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776851">
        <w:rPr>
          <w:rFonts w:ascii="Arial" w:hAnsi="Arial" w:cs="Arial"/>
        </w:rPr>
        <w:t>p</w:t>
      </w:r>
      <w:r w:rsidR="00A84B85" w:rsidRPr="00A84B85">
        <w:rPr>
          <w:rFonts w:ascii="Arial" w:hAnsi="Arial" w:cs="Arial"/>
        </w:rPr>
        <w:t xml:space="preserve">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3"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3"/>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534D48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2552E0">
        <w:rPr>
          <w:rFonts w:ascii="Arial" w:hAnsi="Arial" w:cs="Arial"/>
        </w:rPr>
        <w:t>:</w:t>
      </w:r>
      <w:r w:rsidRPr="00F5793D">
        <w:rPr>
          <w:rFonts w:ascii="Arial" w:hAnsi="Arial" w:cs="Arial"/>
        </w:rPr>
        <w:t>01312774</w:t>
      </w:r>
    </w:p>
    <w:p w14:paraId="2C37F800" w14:textId="0630E8FD" w:rsidR="00CC70FE" w:rsidRPr="00673A41"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w:t>
      </w:r>
      <w:r w:rsidRPr="00673A41">
        <w:rPr>
          <w:rFonts w:ascii="Arial" w:hAnsi="Arial" w:cs="Arial"/>
        </w:rPr>
        <w:t xml:space="preserve">Pobočka </w:t>
      </w:r>
      <w:r w:rsidR="00673A41" w:rsidRPr="00673A41">
        <w:rPr>
          <w:rFonts w:ascii="Arial" w:hAnsi="Arial" w:cs="Arial"/>
          <w:lang w:val="en-US"/>
        </w:rPr>
        <w:t xml:space="preserve">Brno, </w:t>
      </w:r>
      <w:proofErr w:type="spellStart"/>
      <w:r w:rsidR="00673A41" w:rsidRPr="00673A41">
        <w:rPr>
          <w:rFonts w:ascii="Arial" w:hAnsi="Arial" w:cs="Arial"/>
          <w:lang w:val="en-US"/>
        </w:rPr>
        <w:t>Kotlářská</w:t>
      </w:r>
      <w:proofErr w:type="spellEnd"/>
      <w:r w:rsidR="00673A41" w:rsidRPr="00673A41">
        <w:rPr>
          <w:rFonts w:ascii="Arial" w:hAnsi="Arial" w:cs="Arial"/>
          <w:lang w:val="en-US"/>
        </w:rPr>
        <w:t xml:space="preserve"> 53, 60</w:t>
      </w:r>
      <w:r w:rsidR="00041893">
        <w:rPr>
          <w:rFonts w:ascii="Arial" w:hAnsi="Arial" w:cs="Arial"/>
          <w:lang w:val="en-US"/>
        </w:rPr>
        <w:t>2</w:t>
      </w:r>
      <w:r w:rsidR="00673A41" w:rsidRPr="00673A41">
        <w:rPr>
          <w:rFonts w:ascii="Arial" w:hAnsi="Arial" w:cs="Arial"/>
          <w:lang w:val="en-US"/>
        </w:rPr>
        <w:t xml:space="preserve"> 00 Brno.</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3DB54FD0"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776851">
        <w:rPr>
          <w:rFonts w:ascii="Arial" w:hAnsi="Arial" w:cs="Arial"/>
        </w:rPr>
        <w:t>30. 11</w:t>
      </w:r>
      <w:r w:rsidR="00420692">
        <w:rPr>
          <w:rFonts w:ascii="Arial" w:hAnsi="Arial" w:cs="Arial"/>
        </w:rPr>
        <w:t>.</w:t>
      </w:r>
      <w:r w:rsidRPr="00F5793D">
        <w:rPr>
          <w:rFonts w:ascii="Arial" w:hAnsi="Arial" w:cs="Arial"/>
        </w:rPr>
        <w:t xml:space="preserve"> příslušného roku.</w:t>
      </w:r>
    </w:p>
    <w:p w14:paraId="6AA76270" w14:textId="4D6E19F1"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w:t>
      </w:r>
      <w:r w:rsidR="0052219F">
        <w:rPr>
          <w:rFonts w:ascii="Arial" w:hAnsi="Arial" w:cs="Arial"/>
        </w:rPr>
        <w:t xml:space="preserve">               </w:t>
      </w:r>
      <w:r w:rsidRPr="00F5793D">
        <w:rPr>
          <w:rFonts w:ascii="Arial" w:hAnsi="Arial" w:cs="Arial"/>
          <w:lang w:val="x-none"/>
        </w:rPr>
        <w:t xml:space="preserve">k zaplacení faktury po obdržení potřebných finančních prostředků a že časová prodleva z těchto důvodů nebude započítána  do doby splatnosti uvedené na faktuře a nelze </w:t>
      </w:r>
      <w:r w:rsidR="0052219F">
        <w:rPr>
          <w:rFonts w:ascii="Arial" w:hAnsi="Arial" w:cs="Arial"/>
        </w:rPr>
        <w:t xml:space="preserve">      </w:t>
      </w:r>
      <w:r w:rsidRPr="00F5793D">
        <w:rPr>
          <w:rFonts w:ascii="Arial" w:hAnsi="Arial" w:cs="Arial"/>
          <w:lang w:val="x-none"/>
        </w:rPr>
        <w:t xml:space="preserve">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2B799710" w:rsidR="00274CDE" w:rsidRPr="00592293" w:rsidRDefault="00530307" w:rsidP="00274CDE">
      <w:pPr>
        <w:pStyle w:val="Odstavecseseznamem"/>
        <w:numPr>
          <w:ilvl w:val="0"/>
          <w:numId w:val="30"/>
        </w:numPr>
        <w:jc w:val="both"/>
        <w:rPr>
          <w:rFonts w:ascii="Arial" w:hAnsi="Arial" w:cs="Arial"/>
          <w:lang w:val="x-none"/>
        </w:rPr>
      </w:pPr>
      <w:bookmarkStart w:id="14" w:name="_Ref376374899"/>
      <w:bookmarkStart w:id="15" w:name="_Ref376425265"/>
      <w:r w:rsidRPr="003C63E1">
        <w:rPr>
          <w:rFonts w:ascii="Arial" w:hAnsi="Arial" w:cs="Arial"/>
        </w:rPr>
        <w:t>Výsadba zeleně (první část díla)</w:t>
      </w:r>
      <w:r w:rsidR="00245C7B" w:rsidRPr="003C63E1">
        <w:rPr>
          <w:rFonts w:ascii="Arial" w:hAnsi="Arial" w:cs="Arial"/>
          <w:lang w:val="x-none"/>
        </w:rPr>
        <w:t xml:space="preserve"> bude dokončen</w:t>
      </w:r>
      <w:r w:rsidRPr="003C63E1">
        <w:rPr>
          <w:rFonts w:ascii="Arial" w:hAnsi="Arial" w:cs="Arial"/>
        </w:rPr>
        <w:t>a</w:t>
      </w:r>
      <w:r w:rsidR="00245C7B" w:rsidRPr="003C63E1">
        <w:rPr>
          <w:rFonts w:ascii="Arial" w:hAnsi="Arial" w:cs="Arial"/>
          <w:lang w:val="x-none"/>
        </w:rPr>
        <w:t xml:space="preserve"> nejpozději </w:t>
      </w:r>
      <w:bookmarkStart w:id="16" w:name="_Hlk62212010"/>
      <w:r w:rsidR="00245C7B" w:rsidRPr="003C63E1">
        <w:rPr>
          <w:rFonts w:ascii="Arial" w:hAnsi="Arial" w:cs="Arial"/>
          <w:lang w:val="x-none"/>
        </w:rPr>
        <w:t>do</w:t>
      </w:r>
      <w:r w:rsidR="00274CDE" w:rsidRPr="003C63E1">
        <w:rPr>
          <w:rFonts w:ascii="Arial" w:hAnsi="Arial" w:cs="Arial"/>
        </w:rPr>
        <w:t xml:space="preserve"> </w:t>
      </w:r>
      <w:proofErr w:type="spellStart"/>
      <w:r w:rsidR="00F521CC" w:rsidRPr="00F521CC">
        <w:rPr>
          <w:rFonts w:ascii="Arial" w:hAnsi="Arial" w:cs="Arial"/>
          <w:lang w:val="en-US"/>
        </w:rPr>
        <w:t>termínu</w:t>
      </w:r>
      <w:proofErr w:type="spellEnd"/>
      <w:r w:rsidR="00F521CC" w:rsidRPr="00F521CC">
        <w:rPr>
          <w:rFonts w:ascii="Arial" w:hAnsi="Arial" w:cs="Arial"/>
          <w:lang w:val="en-US"/>
        </w:rPr>
        <w:t xml:space="preserve"> </w:t>
      </w:r>
      <w:proofErr w:type="spellStart"/>
      <w:r w:rsidR="00F521CC" w:rsidRPr="00F521CC">
        <w:rPr>
          <w:rFonts w:ascii="Arial" w:hAnsi="Arial" w:cs="Arial"/>
          <w:lang w:val="en-US"/>
        </w:rPr>
        <w:t>uvedeného</w:t>
      </w:r>
      <w:proofErr w:type="spellEnd"/>
      <w:r w:rsidR="00F521CC" w:rsidRPr="00F521CC">
        <w:rPr>
          <w:rFonts w:ascii="Arial" w:hAnsi="Arial" w:cs="Arial"/>
          <w:lang w:val="en-US"/>
        </w:rPr>
        <w:t xml:space="preserve"> v </w:t>
      </w:r>
      <w:proofErr w:type="spellStart"/>
      <w:r w:rsidR="00F521CC" w:rsidRPr="00F521CC">
        <w:rPr>
          <w:rFonts w:ascii="Arial" w:hAnsi="Arial" w:cs="Arial"/>
          <w:lang w:val="en-US"/>
        </w:rPr>
        <w:t>odst</w:t>
      </w:r>
      <w:proofErr w:type="spellEnd"/>
      <w:r w:rsidR="00F521CC" w:rsidRPr="00F521CC">
        <w:rPr>
          <w:rFonts w:ascii="Arial" w:hAnsi="Arial" w:cs="Arial"/>
          <w:lang w:val="en-US"/>
        </w:rPr>
        <w:t xml:space="preserve">. </w:t>
      </w:r>
      <w:r w:rsidR="007F3BE2">
        <w:rPr>
          <w:rFonts w:ascii="Arial" w:hAnsi="Arial" w:cs="Arial"/>
          <w:lang w:val="en-US"/>
        </w:rPr>
        <w:t>5</w:t>
      </w:r>
      <w:r w:rsidR="00F521CC" w:rsidRPr="00F521CC">
        <w:rPr>
          <w:rFonts w:ascii="Arial" w:hAnsi="Arial" w:cs="Arial"/>
          <w:lang w:val="en-US"/>
        </w:rPr>
        <w:t xml:space="preserve"> </w:t>
      </w:r>
      <w:proofErr w:type="spellStart"/>
      <w:r w:rsidR="00F521CC" w:rsidRPr="00F521CC">
        <w:rPr>
          <w:rFonts w:ascii="Arial" w:hAnsi="Arial" w:cs="Arial"/>
          <w:lang w:val="en-US"/>
        </w:rPr>
        <w:t>písm</w:t>
      </w:r>
      <w:proofErr w:type="spellEnd"/>
      <w:r w:rsidR="00F521CC" w:rsidRPr="00F521CC">
        <w:rPr>
          <w:rFonts w:ascii="Arial" w:hAnsi="Arial" w:cs="Arial"/>
          <w:lang w:val="en-US"/>
        </w:rPr>
        <w:t xml:space="preserve">. </w:t>
      </w:r>
      <w:r w:rsidR="000608CB">
        <w:rPr>
          <w:rFonts w:ascii="Arial" w:hAnsi="Arial" w:cs="Arial"/>
          <w:lang w:val="en-US"/>
        </w:rPr>
        <w:t>c.</w:t>
      </w:r>
      <w:r w:rsidR="00F521CC" w:rsidRPr="00F521CC">
        <w:rPr>
          <w:rFonts w:ascii="Arial" w:hAnsi="Arial" w:cs="Arial"/>
          <w:lang w:val="en-US"/>
        </w:rPr>
        <w:t xml:space="preserve"> </w:t>
      </w:r>
      <w:proofErr w:type="spellStart"/>
      <w:r w:rsidR="00F521CC" w:rsidRPr="00F521CC">
        <w:rPr>
          <w:rFonts w:ascii="Arial" w:hAnsi="Arial" w:cs="Arial"/>
          <w:lang w:val="en-US"/>
        </w:rPr>
        <w:t>tohoto</w:t>
      </w:r>
      <w:proofErr w:type="spellEnd"/>
      <w:r w:rsidR="00F521CC" w:rsidRPr="00F521CC">
        <w:rPr>
          <w:rFonts w:ascii="Arial" w:hAnsi="Arial" w:cs="Arial"/>
          <w:lang w:val="en-US"/>
        </w:rPr>
        <w:t xml:space="preserve"> </w:t>
      </w:r>
      <w:proofErr w:type="spellStart"/>
      <w:r w:rsidR="00F521CC" w:rsidRPr="00F521CC">
        <w:rPr>
          <w:rFonts w:ascii="Arial" w:hAnsi="Arial" w:cs="Arial"/>
          <w:lang w:val="en-US"/>
        </w:rPr>
        <w:t>článku</w:t>
      </w:r>
      <w:proofErr w:type="spellEnd"/>
      <w:r w:rsidR="00F521CC" w:rsidRPr="00F521CC">
        <w:rPr>
          <w:rFonts w:ascii="Arial" w:hAnsi="Arial" w:cs="Arial"/>
          <w:lang w:val="en-US"/>
        </w:rPr>
        <w:t>.</w:t>
      </w:r>
    </w:p>
    <w:bookmarkEnd w:id="16"/>
    <w:p w14:paraId="7582D513" w14:textId="40A0BC80" w:rsidR="00217AA7" w:rsidRPr="00592293" w:rsidRDefault="00217AA7" w:rsidP="00592293">
      <w:pPr>
        <w:pStyle w:val="Odstavecseseznamem"/>
        <w:numPr>
          <w:ilvl w:val="0"/>
          <w:numId w:val="30"/>
        </w:numPr>
        <w:jc w:val="both"/>
        <w:rPr>
          <w:rFonts w:ascii="Arial" w:hAnsi="Arial" w:cs="Arial"/>
          <w:lang w:val="x-none"/>
        </w:rPr>
      </w:pPr>
      <w:r w:rsidRPr="00592293">
        <w:rPr>
          <w:rFonts w:ascii="Arial" w:hAnsi="Arial" w:cs="Arial"/>
        </w:rPr>
        <w:t xml:space="preserve">Následná péče o zeleň (druhá část plnění) bude dokončena nejpozději do </w:t>
      </w:r>
      <w:proofErr w:type="spellStart"/>
      <w:r w:rsidR="000608CB" w:rsidRPr="00592293">
        <w:rPr>
          <w:rFonts w:ascii="Arial" w:hAnsi="Arial" w:cs="Arial"/>
          <w:lang w:val="x-none"/>
        </w:rPr>
        <w:t>do</w:t>
      </w:r>
      <w:proofErr w:type="spellEnd"/>
      <w:r w:rsidR="000608CB" w:rsidRPr="00592293">
        <w:rPr>
          <w:rFonts w:ascii="Arial" w:hAnsi="Arial" w:cs="Arial"/>
        </w:rPr>
        <w:t xml:space="preserve"> </w:t>
      </w:r>
      <w:proofErr w:type="spellStart"/>
      <w:r w:rsidR="000608CB" w:rsidRPr="00592293">
        <w:rPr>
          <w:rFonts w:ascii="Arial" w:hAnsi="Arial" w:cs="Arial"/>
          <w:lang w:val="en-US"/>
        </w:rPr>
        <w:t>termínu</w:t>
      </w:r>
      <w:proofErr w:type="spellEnd"/>
      <w:r w:rsidR="000608CB" w:rsidRPr="00592293">
        <w:rPr>
          <w:rFonts w:ascii="Arial" w:hAnsi="Arial" w:cs="Arial"/>
          <w:lang w:val="en-US"/>
        </w:rPr>
        <w:t xml:space="preserve"> </w:t>
      </w:r>
      <w:proofErr w:type="spellStart"/>
      <w:r w:rsidR="000608CB" w:rsidRPr="00592293">
        <w:rPr>
          <w:rFonts w:ascii="Arial" w:hAnsi="Arial" w:cs="Arial"/>
          <w:lang w:val="en-US"/>
        </w:rPr>
        <w:t>uvedeného</w:t>
      </w:r>
      <w:proofErr w:type="spellEnd"/>
      <w:r w:rsidR="000608CB" w:rsidRPr="00592293">
        <w:rPr>
          <w:rFonts w:ascii="Arial" w:hAnsi="Arial" w:cs="Arial"/>
          <w:lang w:val="en-US"/>
        </w:rPr>
        <w:t xml:space="preserve"> v </w:t>
      </w:r>
      <w:proofErr w:type="spellStart"/>
      <w:r w:rsidR="000608CB" w:rsidRPr="00592293">
        <w:rPr>
          <w:rFonts w:ascii="Arial" w:hAnsi="Arial" w:cs="Arial"/>
          <w:lang w:val="en-US"/>
        </w:rPr>
        <w:t>odst</w:t>
      </w:r>
      <w:proofErr w:type="spellEnd"/>
      <w:r w:rsidR="000608CB" w:rsidRPr="00592293">
        <w:rPr>
          <w:rFonts w:ascii="Arial" w:hAnsi="Arial" w:cs="Arial"/>
          <w:lang w:val="en-US"/>
        </w:rPr>
        <w:t xml:space="preserve">. </w:t>
      </w:r>
      <w:r w:rsidR="007F3BE2">
        <w:rPr>
          <w:rFonts w:ascii="Arial" w:hAnsi="Arial" w:cs="Arial"/>
          <w:lang w:val="en-US"/>
        </w:rPr>
        <w:t>5</w:t>
      </w:r>
      <w:r w:rsidR="000608CB" w:rsidRPr="00592293">
        <w:rPr>
          <w:rFonts w:ascii="Arial" w:hAnsi="Arial" w:cs="Arial"/>
          <w:lang w:val="en-US"/>
        </w:rPr>
        <w:t xml:space="preserve"> </w:t>
      </w:r>
      <w:proofErr w:type="spellStart"/>
      <w:r w:rsidR="000608CB" w:rsidRPr="00592293">
        <w:rPr>
          <w:rFonts w:ascii="Arial" w:hAnsi="Arial" w:cs="Arial"/>
          <w:lang w:val="en-US"/>
        </w:rPr>
        <w:t>písm</w:t>
      </w:r>
      <w:proofErr w:type="spellEnd"/>
      <w:r w:rsidR="000608CB" w:rsidRPr="00592293">
        <w:rPr>
          <w:rFonts w:ascii="Arial" w:hAnsi="Arial" w:cs="Arial"/>
          <w:lang w:val="en-US"/>
        </w:rPr>
        <w:t xml:space="preserve">. d. </w:t>
      </w:r>
      <w:proofErr w:type="spellStart"/>
      <w:r w:rsidR="000608CB" w:rsidRPr="00592293">
        <w:rPr>
          <w:rFonts w:ascii="Arial" w:hAnsi="Arial" w:cs="Arial"/>
          <w:lang w:val="en-US"/>
        </w:rPr>
        <w:t>tohoto</w:t>
      </w:r>
      <w:proofErr w:type="spellEnd"/>
      <w:r w:rsidR="000608CB" w:rsidRPr="00592293">
        <w:rPr>
          <w:rFonts w:ascii="Arial" w:hAnsi="Arial" w:cs="Arial"/>
          <w:lang w:val="en-US"/>
        </w:rPr>
        <w:t xml:space="preserve"> </w:t>
      </w:r>
      <w:proofErr w:type="spellStart"/>
      <w:r w:rsidR="000608CB" w:rsidRPr="00592293">
        <w:rPr>
          <w:rFonts w:ascii="Arial" w:hAnsi="Arial" w:cs="Arial"/>
          <w:lang w:val="en-US"/>
        </w:rPr>
        <w:t>článku</w:t>
      </w:r>
      <w:proofErr w:type="spellEnd"/>
      <w:r w:rsidR="000608CB" w:rsidRPr="00592293">
        <w:rPr>
          <w:rFonts w:ascii="Arial" w:hAnsi="Arial" w:cs="Arial"/>
          <w:lang w:val="en-US"/>
        </w:rPr>
        <w:t>.</w:t>
      </w:r>
    </w:p>
    <w:p w14:paraId="2953C025" w14:textId="5E2535C9" w:rsidR="00245C7B" w:rsidRDefault="00245C7B" w:rsidP="00592293">
      <w:pPr>
        <w:pStyle w:val="Odstavecseseznamem"/>
        <w:numPr>
          <w:ilvl w:val="0"/>
          <w:numId w:val="30"/>
        </w:numPr>
        <w:jc w:val="both"/>
        <w:rPr>
          <w:rFonts w:ascii="Arial" w:hAnsi="Arial" w:cs="Arial"/>
          <w:lang w:val="x-none"/>
        </w:rPr>
      </w:pPr>
      <w:r w:rsidRPr="00592293">
        <w:rPr>
          <w:rFonts w:ascii="Arial" w:hAnsi="Arial" w:cs="Arial"/>
          <w:lang w:val="x-none"/>
        </w:rPr>
        <w:t>Objednatel se zavazuje předat</w:t>
      </w:r>
      <w:r w:rsidR="008A0D93" w:rsidRPr="00592293">
        <w:rPr>
          <w:rFonts w:ascii="Arial" w:hAnsi="Arial" w:cs="Arial"/>
        </w:rPr>
        <w:t xml:space="preserve"> </w:t>
      </w:r>
      <w:r w:rsidR="003E00DA" w:rsidRPr="00592293">
        <w:rPr>
          <w:rFonts w:ascii="Arial" w:hAnsi="Arial" w:cs="Arial"/>
        </w:rPr>
        <w:t>místo plnění</w:t>
      </w:r>
      <w:r w:rsidRPr="00592293">
        <w:rPr>
          <w:rFonts w:ascii="Arial" w:hAnsi="Arial" w:cs="Arial"/>
          <w:lang w:val="x-none"/>
        </w:rPr>
        <w:t xml:space="preserve"> </w:t>
      </w:r>
      <w:r w:rsidRPr="00592293">
        <w:rPr>
          <w:rFonts w:ascii="Arial" w:hAnsi="Arial" w:cs="Arial"/>
        </w:rPr>
        <w:t xml:space="preserve"> dle </w:t>
      </w:r>
      <w:r w:rsidR="00495A8D" w:rsidRPr="00592293">
        <w:rPr>
          <w:rFonts w:ascii="Arial" w:hAnsi="Arial" w:cs="Arial"/>
        </w:rPr>
        <w:t>čl. V odst.</w:t>
      </w:r>
      <w:r w:rsidR="00301C4E" w:rsidRPr="00592293">
        <w:rPr>
          <w:rFonts w:ascii="Arial" w:hAnsi="Arial" w:cs="Arial"/>
        </w:rPr>
        <w:t>5</w:t>
      </w:r>
      <w:r w:rsidR="00F05046" w:rsidRPr="00592293">
        <w:rPr>
          <w:rFonts w:ascii="Arial" w:hAnsi="Arial" w:cs="Arial"/>
        </w:rPr>
        <w:t xml:space="preserve"> této smlouvy.</w:t>
      </w:r>
      <w:r w:rsidRPr="00592293">
        <w:rPr>
          <w:rFonts w:ascii="Arial" w:hAnsi="Arial" w:cs="Arial"/>
        </w:rPr>
        <w:t xml:space="preserve"> </w:t>
      </w:r>
      <w:r w:rsidRPr="00592293">
        <w:rPr>
          <w:rFonts w:ascii="Arial" w:hAnsi="Arial" w:cs="Arial"/>
          <w:lang w:val="x-none"/>
        </w:rPr>
        <w:t>Zhotovitel je povinen zahájit</w:t>
      </w:r>
      <w:r w:rsidRPr="00592293">
        <w:rPr>
          <w:rFonts w:ascii="Arial" w:hAnsi="Arial" w:cs="Arial"/>
        </w:rPr>
        <w:t xml:space="preserve"> a ukončit práce v termínech dle </w:t>
      </w:r>
      <w:r w:rsidR="00495A8D" w:rsidRPr="00592293">
        <w:rPr>
          <w:rFonts w:ascii="Arial" w:hAnsi="Arial" w:cs="Arial"/>
        </w:rPr>
        <w:t xml:space="preserve">čl. V odst. </w:t>
      </w:r>
      <w:r w:rsidR="00301C4E" w:rsidRPr="00592293">
        <w:rPr>
          <w:rFonts w:ascii="Arial" w:hAnsi="Arial" w:cs="Arial"/>
        </w:rPr>
        <w:t xml:space="preserve">5 </w:t>
      </w:r>
      <w:r w:rsidR="000453FC" w:rsidRPr="00592293">
        <w:rPr>
          <w:rFonts w:ascii="Arial" w:hAnsi="Arial" w:cs="Arial"/>
        </w:rPr>
        <w:t>této smlouvy.</w:t>
      </w:r>
      <w:r w:rsidRPr="00592293">
        <w:rPr>
          <w:rFonts w:ascii="Arial" w:hAnsi="Arial" w:cs="Arial"/>
          <w:lang w:val="x-none"/>
        </w:rPr>
        <w:t xml:space="preserve"> Dobou plnění se rozumí úplné dokončení a předání díla objednateli včetně odstranění případných vad a nedodělků</w:t>
      </w:r>
      <w:r w:rsidR="00F05046" w:rsidRPr="00592293">
        <w:rPr>
          <w:rFonts w:ascii="Arial" w:hAnsi="Arial" w:cs="Arial"/>
        </w:rPr>
        <w:t xml:space="preserve"> a</w:t>
      </w:r>
      <w:r w:rsidRPr="00592293">
        <w:rPr>
          <w:rFonts w:ascii="Arial" w:hAnsi="Arial" w:cs="Arial"/>
          <w:lang w:val="x-none"/>
        </w:rPr>
        <w:t xml:space="preserve"> vyklizení </w:t>
      </w:r>
      <w:r w:rsidR="00486CA2" w:rsidRPr="00592293">
        <w:rPr>
          <w:rFonts w:ascii="Arial" w:hAnsi="Arial" w:cs="Arial"/>
        </w:rPr>
        <w:t xml:space="preserve">místa plnění </w:t>
      </w:r>
      <w:r w:rsidRPr="00592293">
        <w:rPr>
          <w:rFonts w:ascii="Arial" w:hAnsi="Arial" w:cs="Arial"/>
          <w:lang w:val="x-none"/>
        </w:rPr>
        <w:t>Bude-li objednatelem dán příkaz k dočasnému zastavení prací na díle (sistace)</w:t>
      </w:r>
      <w:r w:rsidRPr="00592293">
        <w:rPr>
          <w:rFonts w:ascii="Arial" w:hAnsi="Arial" w:cs="Arial"/>
        </w:rPr>
        <w:t xml:space="preserve"> </w:t>
      </w:r>
      <w:r w:rsidRPr="00592293">
        <w:rPr>
          <w:rFonts w:ascii="Arial" w:hAnsi="Arial" w:cs="Arial"/>
          <w:lang w:val="x-none"/>
        </w:rPr>
        <w:t xml:space="preserve">je zhotovitel povinen tento příkaz uposlechnout, </w:t>
      </w:r>
      <w:r w:rsidR="00110471" w:rsidRPr="00592293">
        <w:rPr>
          <w:rFonts w:ascii="Arial" w:hAnsi="Arial" w:cs="Arial"/>
        </w:rPr>
        <w:t>a</w:t>
      </w:r>
      <w:r w:rsidRPr="00592293">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592293">
        <w:rPr>
          <w:rFonts w:ascii="Arial" w:hAnsi="Arial" w:cs="Arial"/>
        </w:rPr>
        <w:t>realizace díla</w:t>
      </w:r>
      <w:r w:rsidRPr="00592293">
        <w:rPr>
          <w:rFonts w:ascii="Arial" w:hAnsi="Arial" w:cs="Arial"/>
          <w:lang w:val="x-none"/>
        </w:rPr>
        <w:t xml:space="preserve">. Prokazatelně vzniklé škody </w:t>
      </w:r>
      <w:r w:rsidR="00A8346A" w:rsidRPr="00592293">
        <w:rPr>
          <w:rFonts w:ascii="Arial" w:hAnsi="Arial" w:cs="Arial"/>
          <w:lang w:val="x-none"/>
        </w:rPr>
        <w:br/>
      </w:r>
      <w:r w:rsidRPr="00592293">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sidRPr="00592293">
        <w:rPr>
          <w:rFonts w:ascii="Arial" w:hAnsi="Arial" w:cs="Arial"/>
          <w:lang w:val="x-none"/>
        </w:rPr>
        <w:br/>
      </w:r>
      <w:r w:rsidRPr="00592293">
        <w:rPr>
          <w:rFonts w:ascii="Arial" w:hAnsi="Arial" w:cs="Arial"/>
          <w:lang w:val="x-none"/>
        </w:rPr>
        <w:t>a zaplatit, pokud nedojde k jiné dohodě. Trvá-li sistace déle než šest měsíců nebo uplynula-li již původně dohodnutá doba provedení díla, je zhotovitel</w:t>
      </w:r>
      <w:r w:rsidRPr="00592293">
        <w:rPr>
          <w:rFonts w:ascii="Arial" w:hAnsi="Arial" w:cs="Arial"/>
        </w:rPr>
        <w:t xml:space="preserve"> i objednatel</w:t>
      </w:r>
      <w:r w:rsidRPr="00592293">
        <w:rPr>
          <w:rFonts w:ascii="Arial" w:hAnsi="Arial" w:cs="Arial"/>
          <w:lang w:val="x-none"/>
        </w:rPr>
        <w:t xml:space="preserve"> oprávněn od smlouvy odstoupit, nedohodnou-li se smluvní strany jinak.</w:t>
      </w:r>
    </w:p>
    <w:p w14:paraId="4B745A91" w14:textId="77777777" w:rsidR="008A0FBF" w:rsidRPr="00592293" w:rsidRDefault="00245C7B" w:rsidP="00592293">
      <w:pPr>
        <w:pStyle w:val="Odstavecseseznamem"/>
        <w:numPr>
          <w:ilvl w:val="0"/>
          <w:numId w:val="30"/>
        </w:numPr>
        <w:jc w:val="both"/>
        <w:rPr>
          <w:rFonts w:ascii="Arial" w:hAnsi="Arial" w:cs="Arial"/>
          <w:lang w:val="x-none"/>
        </w:rPr>
      </w:pPr>
      <w:r w:rsidRPr="00592293">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w:t>
      </w:r>
    </w:p>
    <w:p w14:paraId="5E3F5F7A" w14:textId="39667B88" w:rsidR="00592293" w:rsidRDefault="00245C7B" w:rsidP="00592293">
      <w:pPr>
        <w:pStyle w:val="Odstavecseseznamem"/>
        <w:jc w:val="both"/>
        <w:rPr>
          <w:rFonts w:ascii="Arial" w:hAnsi="Arial" w:cs="Arial"/>
        </w:rPr>
      </w:pPr>
      <w:r w:rsidRPr="00F5793D">
        <w:rPr>
          <w:rFonts w:ascii="Arial" w:hAnsi="Arial" w:cs="Arial"/>
          <w:lang w:val="x-none"/>
        </w:rPr>
        <w:t>lhůty, že svůj závazek nesplní, může objednatel od smlouvy odstoupit. Toto přerušení prací nemá vliv na dohodnutou dobu plnění díla, pokud nedojde k jiné dohodě formou dodatku ke smlouvě</w:t>
      </w:r>
      <w:r w:rsidR="00592293">
        <w:rPr>
          <w:rFonts w:ascii="Arial" w:hAnsi="Arial" w:cs="Arial"/>
        </w:rPr>
        <w:t>.</w:t>
      </w:r>
    </w:p>
    <w:p w14:paraId="4CB3F118" w14:textId="77777777" w:rsidR="00245C7B" w:rsidRPr="00592293" w:rsidRDefault="00F05046" w:rsidP="00592293">
      <w:pPr>
        <w:pStyle w:val="Odstavecseseznamem"/>
        <w:numPr>
          <w:ilvl w:val="0"/>
          <w:numId w:val="30"/>
        </w:numPr>
        <w:jc w:val="both"/>
        <w:rPr>
          <w:rFonts w:ascii="Arial" w:hAnsi="Arial" w:cs="Arial"/>
        </w:rPr>
      </w:pPr>
      <w:r w:rsidRPr="00592293">
        <w:rPr>
          <w:rFonts w:ascii="Arial" w:hAnsi="Arial" w:cs="Arial"/>
        </w:rPr>
        <w:t xml:space="preserve">Dílo bude provedeno </w:t>
      </w:r>
      <w:r w:rsidR="00245C7B" w:rsidRPr="00592293">
        <w:rPr>
          <w:rFonts w:ascii="Arial" w:hAnsi="Arial" w:cs="Arial"/>
          <w:lang w:val="x-none"/>
        </w:rPr>
        <w:t>v následujících termínech:</w:t>
      </w:r>
      <w:bookmarkEnd w:id="14"/>
      <w:bookmarkEnd w:id="15"/>
    </w:p>
    <w:p w14:paraId="2E34F871" w14:textId="345BB277"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bookmarkStart w:id="17" w:name="_Ref376430432"/>
      <w:r w:rsidR="00396AC8">
        <w:rPr>
          <w:rFonts w:ascii="Arial" w:hAnsi="Arial" w:cs="Arial"/>
        </w:rPr>
        <w:t xml:space="preserve">: </w:t>
      </w:r>
      <w:r w:rsidRPr="00F5793D">
        <w:rPr>
          <w:rFonts w:ascii="Arial" w:hAnsi="Arial" w:cs="Arial"/>
          <w:lang w:val="x-none"/>
        </w:rPr>
        <w:t>(nejpozději do 5 pracovních dnů před zahájením prací)</w:t>
      </w:r>
      <w:bookmarkEnd w:id="17"/>
      <w:r w:rsidRPr="00F5793D">
        <w:rPr>
          <w:rFonts w:ascii="Arial" w:hAnsi="Arial" w:cs="Arial"/>
          <w:lang w:val="x-none"/>
        </w:rPr>
        <w:tab/>
      </w:r>
    </w:p>
    <w:p w14:paraId="284B8E31" w14:textId="0934CB59" w:rsidR="00396AC8" w:rsidRPr="00F25E99" w:rsidRDefault="00245C7B" w:rsidP="00396AC8">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396AC8" w:rsidRPr="00F27259">
        <w:rPr>
          <w:rFonts w:ascii="Arial" w:eastAsia="Times New Roman" w:hAnsi="Arial" w:cs="Arial"/>
          <w:bCs/>
          <w:snapToGrid w:val="0"/>
          <w:color w:val="FF0000"/>
          <w:highlight w:val="lightGray"/>
          <w:lang w:eastAsia="cs-CZ"/>
        </w:rPr>
        <w:t xml:space="preserve">bude dopsáno před podpisem </w:t>
      </w:r>
      <w:r w:rsidR="00396AC8">
        <w:rPr>
          <w:rFonts w:ascii="Arial" w:eastAsia="Times New Roman" w:hAnsi="Arial" w:cs="Arial"/>
          <w:bCs/>
          <w:snapToGrid w:val="0"/>
          <w:color w:val="FF0000"/>
          <w:highlight w:val="lightGray"/>
          <w:lang w:eastAsia="cs-CZ"/>
        </w:rPr>
        <w:t>smlouvy,</w:t>
      </w:r>
      <w:r w:rsidR="00396AC8" w:rsidRPr="00594BBC">
        <w:rPr>
          <w:rFonts w:ascii="Arial" w:hAnsi="Arial" w:cs="Arial"/>
          <w:b/>
          <w:bCs/>
          <w:highlight w:val="yellow"/>
          <w:lang w:val="en-US"/>
        </w:rPr>
        <w:t xml:space="preserve"> </w:t>
      </w:r>
      <w:proofErr w:type="spellStart"/>
      <w:r w:rsidR="00396AC8" w:rsidRPr="00F25E99">
        <w:rPr>
          <w:rFonts w:ascii="Arial" w:hAnsi="Arial" w:cs="Arial"/>
          <w:bCs/>
          <w:lang w:val="en-US"/>
        </w:rPr>
        <w:t>předpoklad</w:t>
      </w:r>
      <w:proofErr w:type="spellEnd"/>
      <w:r w:rsidR="00396AC8" w:rsidRPr="00F25E99">
        <w:rPr>
          <w:rFonts w:ascii="Arial" w:hAnsi="Arial" w:cs="Arial"/>
          <w:bCs/>
          <w:lang w:val="en-US"/>
        </w:rPr>
        <w:t xml:space="preserve"> </w:t>
      </w:r>
      <w:r w:rsidR="000D189F" w:rsidRPr="00F25E99">
        <w:rPr>
          <w:rFonts w:ascii="Arial" w:hAnsi="Arial" w:cs="Arial"/>
          <w:bCs/>
          <w:lang w:val="en-US"/>
        </w:rPr>
        <w:t>1</w:t>
      </w:r>
      <w:r w:rsidR="00F504F2">
        <w:rPr>
          <w:rFonts w:ascii="Arial" w:hAnsi="Arial" w:cs="Arial"/>
          <w:bCs/>
          <w:lang w:val="en-US"/>
        </w:rPr>
        <w:t>2</w:t>
      </w:r>
      <w:r w:rsidR="000D189F" w:rsidRPr="00F25E99">
        <w:rPr>
          <w:rFonts w:ascii="Arial" w:hAnsi="Arial" w:cs="Arial"/>
          <w:bCs/>
          <w:lang w:val="en-US"/>
        </w:rPr>
        <w:t>. 4. 2021</w:t>
      </w:r>
    </w:p>
    <w:p w14:paraId="48AD7B8A" w14:textId="4CA8E301" w:rsidR="00245C7B" w:rsidRPr="00F25E99" w:rsidRDefault="00245C7B" w:rsidP="001C5C37">
      <w:pPr>
        <w:pStyle w:val="Odstavecseseznamem"/>
        <w:numPr>
          <w:ilvl w:val="0"/>
          <w:numId w:val="36"/>
        </w:numPr>
        <w:rPr>
          <w:rFonts w:ascii="Arial" w:hAnsi="Arial" w:cs="Arial"/>
          <w:lang w:val="x-none"/>
        </w:rPr>
      </w:pPr>
      <w:bookmarkStart w:id="18" w:name="_Ref376426038"/>
      <w:r w:rsidRPr="00F25E99">
        <w:rPr>
          <w:rFonts w:ascii="Arial" w:hAnsi="Arial" w:cs="Arial"/>
          <w:lang w:val="x-none"/>
        </w:rPr>
        <w:t xml:space="preserve">Termín </w:t>
      </w:r>
      <w:r w:rsidR="000948C5" w:rsidRPr="00F25E99">
        <w:rPr>
          <w:rFonts w:ascii="Arial" w:hAnsi="Arial" w:cs="Arial"/>
        </w:rPr>
        <w:t xml:space="preserve">dokončení realizace díla </w:t>
      </w:r>
      <w:bookmarkStart w:id="19" w:name="_Hlk18915359"/>
      <w:r w:rsidR="000948C5" w:rsidRPr="00F25E99">
        <w:rPr>
          <w:rFonts w:ascii="Arial" w:hAnsi="Arial" w:cs="Arial"/>
        </w:rPr>
        <w:t>(výsadba)</w:t>
      </w:r>
      <w:r w:rsidR="000948C5" w:rsidRPr="00F25E99">
        <w:rPr>
          <w:rFonts w:ascii="Arial" w:hAnsi="Arial" w:cs="Arial"/>
          <w:lang w:val="x-none"/>
        </w:rPr>
        <w:t xml:space="preserve"> </w:t>
      </w:r>
      <w:bookmarkEnd w:id="19"/>
      <w:r w:rsidRPr="00F25E99">
        <w:rPr>
          <w:rFonts w:ascii="Arial" w:hAnsi="Arial" w:cs="Arial"/>
          <w:lang w:val="x-none"/>
        </w:rPr>
        <w:t>:</w:t>
      </w:r>
      <w:r w:rsidR="00217AA7" w:rsidRPr="00F25E99">
        <w:rPr>
          <w:rFonts w:ascii="Arial" w:hAnsi="Arial" w:cs="Arial"/>
        </w:rPr>
        <w:t xml:space="preserve"> </w:t>
      </w:r>
      <w:bookmarkEnd w:id="18"/>
      <w:r w:rsidR="00E87A0C" w:rsidRPr="00F25E99">
        <w:rPr>
          <w:rFonts w:ascii="Arial" w:hAnsi="Arial" w:cs="Arial"/>
          <w:b/>
        </w:rPr>
        <w:t>30. 11</w:t>
      </w:r>
      <w:r w:rsidR="00396AC8" w:rsidRPr="00F25E99">
        <w:rPr>
          <w:rFonts w:ascii="Arial" w:hAnsi="Arial" w:cs="Arial"/>
          <w:b/>
        </w:rPr>
        <w:t>. 2021</w:t>
      </w:r>
    </w:p>
    <w:p w14:paraId="42692E21" w14:textId="59836CE2" w:rsidR="00245C7B" w:rsidRPr="00F25E99" w:rsidRDefault="00C241A3" w:rsidP="001C5C37">
      <w:pPr>
        <w:pStyle w:val="Odstavecseseznamem"/>
        <w:numPr>
          <w:ilvl w:val="0"/>
          <w:numId w:val="36"/>
        </w:numPr>
        <w:rPr>
          <w:rFonts w:ascii="Arial" w:hAnsi="Arial" w:cs="Arial"/>
          <w:lang w:val="x-none"/>
        </w:rPr>
      </w:pPr>
      <w:r w:rsidRPr="00F25E99">
        <w:rPr>
          <w:rFonts w:ascii="Arial" w:hAnsi="Arial" w:cs="Arial"/>
          <w:lang w:val="x-none"/>
        </w:rPr>
        <w:t>Termín</w:t>
      </w:r>
      <w:r w:rsidR="000948C5" w:rsidRPr="00F25E99">
        <w:rPr>
          <w:rFonts w:ascii="Arial" w:hAnsi="Arial" w:cs="Arial"/>
        </w:rPr>
        <w:t xml:space="preserve"> </w:t>
      </w:r>
      <w:r w:rsidRPr="00F25E99">
        <w:rPr>
          <w:rFonts w:ascii="Arial" w:hAnsi="Arial" w:cs="Arial"/>
          <w:lang w:val="x-none"/>
        </w:rPr>
        <w:t>předání a</w:t>
      </w:r>
      <w:r w:rsidRPr="00F25E99">
        <w:rPr>
          <w:rFonts w:ascii="Arial" w:hAnsi="Arial" w:cs="Arial"/>
        </w:rPr>
        <w:t xml:space="preserve"> </w:t>
      </w:r>
      <w:r w:rsidRPr="00F25E99">
        <w:rPr>
          <w:rFonts w:ascii="Arial" w:hAnsi="Arial" w:cs="Arial"/>
          <w:lang w:val="x-none"/>
        </w:rPr>
        <w:t>převzetí</w:t>
      </w:r>
      <w:r w:rsidRPr="00F25E99">
        <w:rPr>
          <w:rFonts w:ascii="Arial" w:hAnsi="Arial" w:cs="Arial"/>
        </w:rPr>
        <w:t xml:space="preserve"> díla</w:t>
      </w:r>
      <w:r w:rsidR="000948C5" w:rsidRPr="00F25E99">
        <w:rPr>
          <w:rFonts w:ascii="Arial" w:hAnsi="Arial" w:cs="Arial"/>
        </w:rPr>
        <w:t xml:space="preserve"> po ukončení tříleté péče o vysazený porost</w:t>
      </w:r>
      <w:r w:rsidR="001C5C37" w:rsidRPr="00F25E99">
        <w:rPr>
          <w:rFonts w:ascii="Arial" w:hAnsi="Arial" w:cs="Arial"/>
        </w:rPr>
        <w:t>:</w:t>
      </w:r>
      <w:r w:rsidRPr="00F25E99">
        <w:rPr>
          <w:rFonts w:ascii="Arial" w:hAnsi="Arial" w:cs="Arial"/>
        </w:rPr>
        <w:t xml:space="preserve"> </w:t>
      </w:r>
      <w:r w:rsidR="00E87A0C" w:rsidRPr="00F25E99">
        <w:rPr>
          <w:rFonts w:ascii="Arial" w:hAnsi="Arial" w:cs="Arial"/>
          <w:b/>
        </w:rPr>
        <w:t>25. 11.</w:t>
      </w:r>
      <w:r w:rsidR="000D189F" w:rsidRPr="00F25E99">
        <w:rPr>
          <w:rFonts w:ascii="Arial" w:hAnsi="Arial" w:cs="Arial"/>
          <w:b/>
        </w:rPr>
        <w:t xml:space="preserve"> 2024</w:t>
      </w:r>
    </w:p>
    <w:p w14:paraId="7D4BDF97" w14:textId="1A5592C2" w:rsidR="00592293" w:rsidRPr="00592293" w:rsidRDefault="00245C7B" w:rsidP="00592293">
      <w:pPr>
        <w:pStyle w:val="Odstavecseseznamem"/>
        <w:jc w:val="both"/>
        <w:rPr>
          <w:rFonts w:ascii="Arial" w:hAnsi="Arial" w:cs="Arial"/>
        </w:rPr>
      </w:pPr>
      <w:bookmarkStart w:id="20" w:name="_Ref376426040"/>
      <w:r w:rsidRPr="00F25E99">
        <w:rPr>
          <w:rFonts w:ascii="Arial" w:hAnsi="Arial" w:cs="Arial"/>
          <w:lang w:val="x-none"/>
        </w:rPr>
        <w:t>(protokolární předání a převzetí řádně dokončeného díla</w:t>
      </w:r>
      <w:bookmarkEnd w:id="20"/>
      <w:r w:rsidRPr="00F25E99">
        <w:rPr>
          <w:rFonts w:ascii="Arial" w:hAnsi="Arial" w:cs="Arial"/>
        </w:rPr>
        <w:t>)</w:t>
      </w:r>
    </w:p>
    <w:p w14:paraId="56EC4353" w14:textId="6F6DF859" w:rsidR="00856FC8" w:rsidRPr="00592293" w:rsidRDefault="00856FC8" w:rsidP="00592293">
      <w:pPr>
        <w:pStyle w:val="Odstavecseseznamem"/>
        <w:numPr>
          <w:ilvl w:val="0"/>
          <w:numId w:val="30"/>
        </w:numPr>
        <w:jc w:val="both"/>
        <w:rPr>
          <w:rFonts w:ascii="Arial" w:hAnsi="Arial" w:cs="Arial"/>
        </w:rPr>
      </w:pPr>
      <w:bookmarkStart w:id="21" w:name="_Hlk18574330"/>
      <w:r w:rsidRPr="00592293">
        <w:rPr>
          <w:rFonts w:ascii="Arial" w:hAnsi="Arial" w:cs="Arial"/>
        </w:rPr>
        <w:t xml:space="preserve">Tříletá </w:t>
      </w:r>
      <w:r w:rsidR="003A12CC" w:rsidRPr="00592293">
        <w:rPr>
          <w:rFonts w:ascii="Arial" w:hAnsi="Arial" w:cs="Arial"/>
        </w:rPr>
        <w:t xml:space="preserve">péče o vysazený porost </w:t>
      </w:r>
      <w:r w:rsidRPr="00592293">
        <w:rPr>
          <w:rFonts w:ascii="Arial" w:hAnsi="Arial" w:cs="Arial"/>
        </w:rPr>
        <w:t>v rozsahu dle soupisu prací bude provedena zhotovitelem a písemně odsouhlasena objednatelem v následujících termínech:</w:t>
      </w:r>
    </w:p>
    <w:p w14:paraId="40DFA44A" w14:textId="444599C5" w:rsidR="00856FC8" w:rsidRPr="00F25E99" w:rsidRDefault="00856FC8" w:rsidP="00856FC8">
      <w:pPr>
        <w:ind w:left="737"/>
        <w:jc w:val="both"/>
        <w:rPr>
          <w:rFonts w:ascii="Arial" w:hAnsi="Arial" w:cs="Arial"/>
        </w:rPr>
      </w:pPr>
      <w:bookmarkStart w:id="22" w:name="_Hlk62205320"/>
      <w:r w:rsidRPr="00F25E99">
        <w:rPr>
          <w:rFonts w:ascii="Arial" w:hAnsi="Arial" w:cs="Arial"/>
        </w:rPr>
        <w:t xml:space="preserve">Rok: ……………. </w:t>
      </w:r>
      <w:r w:rsidR="00E87A0C" w:rsidRPr="00F25E99">
        <w:rPr>
          <w:rFonts w:ascii="Arial" w:hAnsi="Arial" w:cs="Arial"/>
          <w:b/>
          <w:bCs/>
          <w:snapToGrid w:val="0"/>
          <w:lang w:val="en-US"/>
        </w:rPr>
        <w:t>25. 11.</w:t>
      </w:r>
      <w:r w:rsidR="00285A4B" w:rsidRPr="00F25E99">
        <w:rPr>
          <w:rFonts w:ascii="Arial" w:hAnsi="Arial" w:cs="Arial"/>
          <w:b/>
          <w:bCs/>
          <w:snapToGrid w:val="0"/>
          <w:lang w:val="en-US"/>
        </w:rPr>
        <w:t xml:space="preserve"> 2022</w:t>
      </w:r>
    </w:p>
    <w:p w14:paraId="5EAE7C41" w14:textId="6D7357B1" w:rsidR="00856FC8" w:rsidRPr="00F25E99" w:rsidRDefault="00856FC8" w:rsidP="00856FC8">
      <w:pPr>
        <w:ind w:left="737"/>
        <w:jc w:val="both"/>
        <w:rPr>
          <w:rFonts w:ascii="Arial" w:hAnsi="Arial" w:cs="Arial"/>
        </w:rPr>
      </w:pPr>
      <w:r w:rsidRPr="00F25E99">
        <w:rPr>
          <w:rFonts w:ascii="Arial" w:hAnsi="Arial" w:cs="Arial"/>
        </w:rPr>
        <w:t xml:space="preserve">Rok: ……………. </w:t>
      </w:r>
      <w:r w:rsidR="00E87A0C" w:rsidRPr="00F25E99">
        <w:rPr>
          <w:rFonts w:ascii="Arial" w:hAnsi="Arial" w:cs="Arial"/>
          <w:b/>
          <w:bCs/>
          <w:snapToGrid w:val="0"/>
          <w:lang w:val="en-US"/>
        </w:rPr>
        <w:t>2</w:t>
      </w:r>
      <w:r w:rsidR="0001385E" w:rsidRPr="00F25E99">
        <w:rPr>
          <w:rFonts w:ascii="Arial" w:hAnsi="Arial" w:cs="Arial"/>
          <w:b/>
          <w:bCs/>
          <w:snapToGrid w:val="0"/>
          <w:lang w:val="en-US"/>
        </w:rPr>
        <w:t>4</w:t>
      </w:r>
      <w:r w:rsidR="00E87A0C" w:rsidRPr="00F25E99">
        <w:rPr>
          <w:rFonts w:ascii="Arial" w:hAnsi="Arial" w:cs="Arial"/>
          <w:b/>
          <w:bCs/>
          <w:snapToGrid w:val="0"/>
          <w:lang w:val="en-US"/>
        </w:rPr>
        <w:t>. 11.</w:t>
      </w:r>
      <w:r w:rsidR="00285A4B" w:rsidRPr="00F25E99">
        <w:rPr>
          <w:rFonts w:ascii="Arial" w:hAnsi="Arial" w:cs="Arial"/>
          <w:b/>
          <w:bCs/>
          <w:snapToGrid w:val="0"/>
          <w:lang w:val="en-US"/>
        </w:rPr>
        <w:t xml:space="preserve"> 2023</w:t>
      </w:r>
    </w:p>
    <w:p w14:paraId="7AC9997B" w14:textId="7D8EFC1C" w:rsidR="00856FC8" w:rsidRPr="00026BCD" w:rsidRDefault="00856FC8" w:rsidP="00026BCD">
      <w:pPr>
        <w:ind w:left="737"/>
        <w:jc w:val="both"/>
        <w:rPr>
          <w:rFonts w:ascii="Arial" w:hAnsi="Arial" w:cs="Arial"/>
        </w:rPr>
      </w:pPr>
      <w:r w:rsidRPr="00F25E99">
        <w:rPr>
          <w:rFonts w:ascii="Arial" w:hAnsi="Arial" w:cs="Arial"/>
        </w:rPr>
        <w:t xml:space="preserve">Rok: ……………. </w:t>
      </w:r>
      <w:r w:rsidR="00E87A0C" w:rsidRPr="00F25E99">
        <w:rPr>
          <w:rFonts w:ascii="Arial" w:hAnsi="Arial" w:cs="Arial"/>
          <w:b/>
          <w:bCs/>
          <w:snapToGrid w:val="0"/>
          <w:lang w:val="en-US"/>
        </w:rPr>
        <w:t>25. 11</w:t>
      </w:r>
      <w:r w:rsidR="00285A4B" w:rsidRPr="00F25E99">
        <w:rPr>
          <w:rFonts w:ascii="Arial" w:hAnsi="Arial" w:cs="Arial"/>
          <w:b/>
          <w:bCs/>
          <w:snapToGrid w:val="0"/>
          <w:lang w:val="en-US"/>
        </w:rPr>
        <w:t>. 2024</w:t>
      </w:r>
    </w:p>
    <w:bookmarkEnd w:id="21"/>
    <w:bookmarkEnd w:id="22"/>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026D889C"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37EB0">
        <w:rPr>
          <w:rFonts w:ascii="Arial" w:hAnsi="Arial" w:cs="Arial"/>
        </w:rPr>
        <w:t xml:space="preserve">celkové </w:t>
      </w:r>
      <w:r w:rsidR="00D32290" w:rsidRPr="00A37EB0">
        <w:rPr>
          <w:rFonts w:ascii="Arial" w:hAnsi="Arial" w:cs="Arial"/>
        </w:rPr>
        <w:t xml:space="preserve">ceny </w:t>
      </w:r>
      <w:r w:rsidR="00A37EB0" w:rsidRPr="00A37EB0">
        <w:rPr>
          <w:rFonts w:ascii="Arial" w:hAnsi="Arial" w:cs="Arial"/>
        </w:rPr>
        <w:t>za provedené díla včetně DPH uvedené v čl. III odst. 4</w:t>
      </w:r>
      <w:r w:rsidR="00F303DC" w:rsidRPr="00A37EB0">
        <w:rPr>
          <w:rFonts w:ascii="Arial" w:hAnsi="Arial" w:cs="Arial"/>
        </w:rPr>
        <w:t xml:space="preserve">. </w:t>
      </w:r>
      <w:r w:rsidRPr="00A37EB0">
        <w:rPr>
          <w:rFonts w:ascii="Arial" w:hAnsi="Arial" w:cs="Arial"/>
        </w:rPr>
        <w:t>Zhotovitel se</w:t>
      </w:r>
      <w:r w:rsidRPr="00F5793D">
        <w:rPr>
          <w:rFonts w:ascii="Arial" w:hAnsi="Arial" w:cs="Arial"/>
        </w:rPr>
        <w:t xml:space="preserv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3"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4"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4"/>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1E8A354B" w:rsidR="00414852" w:rsidRPr="00041893"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041893">
        <w:rPr>
          <w:rFonts w:ascii="Arial" w:hAnsi="Arial" w:cs="Arial"/>
        </w:rPr>
        <w:t>prováděn</w:t>
      </w:r>
      <w:r w:rsidR="003A70AE" w:rsidRPr="00041893">
        <w:rPr>
          <w:rFonts w:ascii="Arial" w:hAnsi="Arial" w:cs="Arial"/>
        </w:rPr>
        <w:t>o</w:t>
      </w:r>
      <w:r w:rsidR="003D21B7" w:rsidRPr="00041893">
        <w:rPr>
          <w:rFonts w:ascii="Arial" w:hAnsi="Arial" w:cs="Arial"/>
        </w:rPr>
        <w:t>.</w:t>
      </w:r>
      <w:r w:rsidRPr="00041893">
        <w:rPr>
          <w:rFonts w:ascii="Arial" w:hAnsi="Arial" w:cs="Arial"/>
          <w:lang w:val="x-none"/>
        </w:rPr>
        <w:t xml:space="preserve"> Místem pro předání dokladů je Státní pozemkový úřad, Krajský pozemkový úřad pro </w:t>
      </w:r>
      <w:proofErr w:type="spellStart"/>
      <w:r w:rsidR="00041893" w:rsidRPr="00041893">
        <w:rPr>
          <w:rFonts w:ascii="Arial" w:hAnsi="Arial" w:cs="Arial"/>
          <w:lang w:val="en-US"/>
        </w:rPr>
        <w:t>Jihomoravský</w:t>
      </w:r>
      <w:proofErr w:type="spellEnd"/>
      <w:r w:rsidR="00041893" w:rsidRPr="00041893">
        <w:rPr>
          <w:rFonts w:ascii="Arial" w:hAnsi="Arial" w:cs="Arial"/>
          <w:lang w:val="en-US"/>
        </w:rPr>
        <w:t xml:space="preserve"> </w:t>
      </w:r>
      <w:proofErr w:type="spellStart"/>
      <w:r w:rsidR="00041893" w:rsidRPr="00041893">
        <w:rPr>
          <w:rFonts w:ascii="Arial" w:hAnsi="Arial" w:cs="Arial"/>
          <w:lang w:val="en-US"/>
        </w:rPr>
        <w:t>kraj</w:t>
      </w:r>
      <w:proofErr w:type="spellEnd"/>
      <w:r w:rsidR="00041893" w:rsidRPr="00041893">
        <w:rPr>
          <w:rFonts w:ascii="Arial" w:hAnsi="Arial" w:cs="Arial"/>
          <w:lang w:val="en-US"/>
        </w:rPr>
        <w:t xml:space="preserve">, Pobočka Brno, </w:t>
      </w:r>
      <w:proofErr w:type="spellStart"/>
      <w:r w:rsidR="00041893" w:rsidRPr="00041893">
        <w:rPr>
          <w:rFonts w:ascii="Arial" w:hAnsi="Arial" w:cs="Arial"/>
          <w:lang w:val="en-US"/>
        </w:rPr>
        <w:t>Kotlářská</w:t>
      </w:r>
      <w:proofErr w:type="spellEnd"/>
      <w:r w:rsidR="00041893" w:rsidRPr="00041893">
        <w:rPr>
          <w:rFonts w:ascii="Arial" w:hAnsi="Arial" w:cs="Arial"/>
          <w:lang w:val="en-US"/>
        </w:rPr>
        <w:t xml:space="preserve"> 53, 602 00 Brno.</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5"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5"/>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6" w:name="_Hlk43988301"/>
      <w:bookmarkStart w:id="27"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6"/>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7"/>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8"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8"/>
    </w:p>
    <w:p w14:paraId="1E69213D" w14:textId="08DE6009" w:rsidR="00502776" w:rsidRPr="002C4B03" w:rsidRDefault="00502776" w:rsidP="00EF6D19">
      <w:pPr>
        <w:pStyle w:val="Odstavecseseznamem"/>
        <w:numPr>
          <w:ilvl w:val="0"/>
          <w:numId w:val="31"/>
        </w:numPr>
        <w:jc w:val="both"/>
        <w:rPr>
          <w:rFonts w:ascii="Arial" w:hAnsi="Arial" w:cs="Arial"/>
          <w:i/>
          <w:strike/>
          <w:lang w:val="x-none"/>
        </w:rPr>
      </w:pPr>
      <w:bookmarkStart w:id="29" w:name="_Ref376379666"/>
      <w:r w:rsidRPr="005B5870">
        <w:rPr>
          <w:rFonts w:ascii="Arial" w:hAnsi="Arial" w:cs="Arial"/>
          <w:lang w:val="x-none"/>
        </w:rPr>
        <w:t>Zhotovitel se zavazuje uhradit smluvní pokutu ve výši 0,03 % z celkové ceny díla bez DPH</w:t>
      </w:r>
      <w:r w:rsidRPr="005B5870" w:rsidDel="00275DB5">
        <w:rPr>
          <w:rFonts w:ascii="Arial" w:hAnsi="Arial" w:cs="Arial"/>
          <w:lang w:val="x-none"/>
        </w:rPr>
        <w:t xml:space="preserve"> </w:t>
      </w:r>
      <w:r w:rsidRPr="005B5870">
        <w:rPr>
          <w:rFonts w:ascii="Arial" w:hAnsi="Arial" w:cs="Arial"/>
          <w:lang w:val="x-none"/>
        </w:rPr>
        <w:t xml:space="preserve">za každý i započatý </w:t>
      </w:r>
      <w:r w:rsidRPr="005B5870">
        <w:rPr>
          <w:rFonts w:ascii="Arial" w:hAnsi="Arial" w:cs="Arial"/>
        </w:rPr>
        <w:t xml:space="preserve">kalendářní </w:t>
      </w:r>
      <w:r w:rsidRPr="005B5870">
        <w:rPr>
          <w:rFonts w:ascii="Arial" w:hAnsi="Arial" w:cs="Arial"/>
          <w:lang w:val="x-none"/>
        </w:rPr>
        <w:t xml:space="preserve">den prodlení s dílčími termíny jednotlivých fází </w:t>
      </w:r>
      <w:r w:rsidR="00360125" w:rsidRPr="005B5870">
        <w:rPr>
          <w:rFonts w:ascii="Arial" w:hAnsi="Arial" w:cs="Arial"/>
        </w:rPr>
        <w:t xml:space="preserve">plnění díla </w:t>
      </w:r>
      <w:r w:rsidRPr="005B5870">
        <w:rPr>
          <w:rFonts w:ascii="Arial" w:hAnsi="Arial" w:cs="Arial"/>
          <w:lang w:val="x-none"/>
        </w:rPr>
        <w:t xml:space="preserve">dle </w:t>
      </w:r>
      <w:r w:rsidRPr="005B5870">
        <w:rPr>
          <w:rFonts w:ascii="Arial" w:hAnsi="Arial" w:cs="Arial"/>
        </w:rPr>
        <w:t xml:space="preserve"> </w:t>
      </w:r>
      <w:r w:rsidRPr="005B5870">
        <w:rPr>
          <w:rFonts w:ascii="Arial" w:hAnsi="Arial" w:cs="Arial"/>
          <w:lang w:val="x-none"/>
        </w:rPr>
        <w:t>této smlouvy</w:t>
      </w:r>
      <w:r w:rsidRPr="002C4B03">
        <w:rPr>
          <w:rFonts w:ascii="Arial" w:hAnsi="Arial" w:cs="Arial"/>
          <w:i/>
          <w:strike/>
          <w:lang w:val="x-none"/>
        </w:rPr>
        <w:t>.</w:t>
      </w:r>
      <w:bookmarkEnd w:id="29"/>
      <w:r w:rsidRPr="002C4B03">
        <w:rPr>
          <w:rFonts w:ascii="Arial" w:hAnsi="Arial" w:cs="Arial"/>
          <w:i/>
          <w:strike/>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0"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0"/>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31"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31"/>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2"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2"/>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0F64B9B6" w14:textId="1F28CD3D" w:rsidR="00943F4A" w:rsidRPr="002512F0" w:rsidRDefault="00943F4A" w:rsidP="00EF6D19">
      <w:pPr>
        <w:pStyle w:val="Odstavecseseznamem"/>
        <w:numPr>
          <w:ilvl w:val="0"/>
          <w:numId w:val="19"/>
        </w:numPr>
        <w:jc w:val="both"/>
        <w:rPr>
          <w:rFonts w:ascii="Arial" w:hAnsi="Arial" w:cs="Arial"/>
          <w:bCs/>
          <w:lang w:val="en-US"/>
        </w:rPr>
      </w:pPr>
      <w:r w:rsidRPr="002512F0">
        <w:rPr>
          <w:rFonts w:ascii="Arial" w:hAnsi="Arial" w:cs="Arial"/>
          <w:bCs/>
          <w:lang w:val="en-US"/>
        </w:rPr>
        <w:t xml:space="preserve">Na </w:t>
      </w:r>
      <w:proofErr w:type="spellStart"/>
      <w:r w:rsidRPr="002512F0">
        <w:rPr>
          <w:rFonts w:ascii="Arial" w:hAnsi="Arial" w:cs="Arial"/>
          <w:bCs/>
          <w:lang w:val="en-US"/>
        </w:rPr>
        <w:t>provedení</w:t>
      </w:r>
      <w:proofErr w:type="spellEnd"/>
      <w:r w:rsidRPr="002512F0">
        <w:rPr>
          <w:rFonts w:ascii="Arial" w:hAnsi="Arial" w:cs="Arial"/>
          <w:bCs/>
          <w:lang w:val="en-US"/>
        </w:rPr>
        <w:t xml:space="preserve"> </w:t>
      </w:r>
      <w:proofErr w:type="spellStart"/>
      <w:r w:rsidRPr="002512F0">
        <w:rPr>
          <w:rFonts w:ascii="Arial" w:hAnsi="Arial" w:cs="Arial"/>
          <w:bCs/>
          <w:lang w:val="en-US"/>
        </w:rPr>
        <w:t>díla</w:t>
      </w:r>
      <w:proofErr w:type="spellEnd"/>
      <w:r w:rsidRPr="002512F0">
        <w:rPr>
          <w:rFonts w:ascii="Arial" w:hAnsi="Arial" w:cs="Arial"/>
          <w:bCs/>
          <w:lang w:val="en-US"/>
        </w:rPr>
        <w:t xml:space="preserve"> se </w:t>
      </w:r>
      <w:proofErr w:type="spellStart"/>
      <w:r w:rsidRPr="002512F0">
        <w:rPr>
          <w:rFonts w:ascii="Arial" w:hAnsi="Arial" w:cs="Arial"/>
          <w:bCs/>
          <w:highlight w:val="yellow"/>
          <w:lang w:val="en-US"/>
        </w:rPr>
        <w:t>bude</w:t>
      </w:r>
      <w:proofErr w:type="spellEnd"/>
      <w:r w:rsidRPr="002512F0">
        <w:rPr>
          <w:rFonts w:ascii="Arial" w:hAnsi="Arial" w:cs="Arial"/>
          <w:bCs/>
          <w:highlight w:val="yellow"/>
          <w:lang w:val="en-US"/>
        </w:rPr>
        <w:t>/</w:t>
      </w:r>
      <w:proofErr w:type="spellStart"/>
      <w:r w:rsidRPr="002512F0">
        <w:rPr>
          <w:rFonts w:ascii="Arial" w:hAnsi="Arial" w:cs="Arial"/>
          <w:bCs/>
          <w:highlight w:val="yellow"/>
          <w:lang w:val="en-US"/>
        </w:rPr>
        <w:t>nebude</w:t>
      </w:r>
      <w:proofErr w:type="spellEnd"/>
      <w:r w:rsidR="002512F0">
        <w:rPr>
          <w:rFonts w:ascii="Arial" w:hAnsi="Arial" w:cs="Arial"/>
          <w:bCs/>
          <w:lang w:val="en-US"/>
        </w:rPr>
        <w:t xml:space="preserve"> </w:t>
      </w:r>
      <w:r w:rsidR="002512F0" w:rsidRPr="002512F0">
        <w:rPr>
          <w:rFonts w:ascii="Arial" w:hAnsi="Arial" w:cs="Arial"/>
          <w:bCs/>
          <w:i/>
          <w:iCs/>
          <w:lang w:val="en-US"/>
        </w:rPr>
        <w:t>(</w:t>
      </w:r>
      <w:proofErr w:type="spellStart"/>
      <w:r w:rsidR="002512F0" w:rsidRPr="002512F0">
        <w:rPr>
          <w:rFonts w:ascii="Arial" w:hAnsi="Arial" w:cs="Arial"/>
          <w:bCs/>
          <w:i/>
          <w:iCs/>
          <w:lang w:val="en-US"/>
        </w:rPr>
        <w:t>bude</w:t>
      </w:r>
      <w:proofErr w:type="spellEnd"/>
      <w:r w:rsidR="002512F0" w:rsidRPr="002512F0">
        <w:rPr>
          <w:rFonts w:ascii="Arial" w:hAnsi="Arial" w:cs="Arial"/>
          <w:bCs/>
          <w:i/>
          <w:iCs/>
          <w:lang w:val="en-US"/>
        </w:rPr>
        <w:t xml:space="preserve"> </w:t>
      </w:r>
      <w:proofErr w:type="spellStart"/>
      <w:r w:rsidR="002512F0" w:rsidRPr="002512F0">
        <w:rPr>
          <w:rFonts w:ascii="Arial" w:hAnsi="Arial" w:cs="Arial"/>
          <w:bCs/>
          <w:i/>
          <w:iCs/>
          <w:lang w:val="en-US"/>
        </w:rPr>
        <w:t>doplněno</w:t>
      </w:r>
      <w:proofErr w:type="spellEnd"/>
      <w:r w:rsidR="002512F0" w:rsidRPr="002512F0">
        <w:rPr>
          <w:rFonts w:ascii="Arial" w:hAnsi="Arial" w:cs="Arial"/>
          <w:bCs/>
          <w:i/>
          <w:iCs/>
          <w:lang w:val="en-US"/>
        </w:rPr>
        <w:t xml:space="preserve"> </w:t>
      </w:r>
      <w:proofErr w:type="spellStart"/>
      <w:r w:rsidR="002512F0" w:rsidRPr="002512F0">
        <w:rPr>
          <w:rFonts w:ascii="Arial" w:hAnsi="Arial" w:cs="Arial"/>
          <w:bCs/>
          <w:i/>
          <w:iCs/>
          <w:lang w:val="en-US"/>
        </w:rPr>
        <w:t>před</w:t>
      </w:r>
      <w:proofErr w:type="spellEnd"/>
      <w:r w:rsidR="002512F0" w:rsidRPr="002512F0">
        <w:rPr>
          <w:rFonts w:ascii="Arial" w:hAnsi="Arial" w:cs="Arial"/>
          <w:bCs/>
          <w:i/>
          <w:iCs/>
          <w:lang w:val="en-US"/>
        </w:rPr>
        <w:t xml:space="preserve"> </w:t>
      </w:r>
      <w:proofErr w:type="spellStart"/>
      <w:r w:rsidR="002512F0" w:rsidRPr="002512F0">
        <w:rPr>
          <w:rFonts w:ascii="Arial" w:hAnsi="Arial" w:cs="Arial"/>
          <w:bCs/>
          <w:i/>
          <w:iCs/>
          <w:lang w:val="en-US"/>
        </w:rPr>
        <w:t>podpisem</w:t>
      </w:r>
      <w:proofErr w:type="spellEnd"/>
      <w:r w:rsidR="002512F0" w:rsidRPr="002512F0">
        <w:rPr>
          <w:rFonts w:ascii="Arial" w:hAnsi="Arial" w:cs="Arial"/>
          <w:bCs/>
          <w:i/>
          <w:iCs/>
          <w:lang w:val="en-US"/>
        </w:rPr>
        <w:t xml:space="preserve"> </w:t>
      </w:r>
      <w:proofErr w:type="spellStart"/>
      <w:r w:rsidR="002512F0" w:rsidRPr="002512F0">
        <w:rPr>
          <w:rFonts w:ascii="Arial" w:hAnsi="Arial" w:cs="Arial"/>
          <w:bCs/>
          <w:i/>
          <w:iCs/>
          <w:lang w:val="en-US"/>
        </w:rPr>
        <w:t>SoD</w:t>
      </w:r>
      <w:proofErr w:type="spellEnd"/>
      <w:r w:rsidR="002512F0">
        <w:rPr>
          <w:rFonts w:ascii="Arial" w:hAnsi="Arial" w:cs="Arial"/>
          <w:bCs/>
          <w:lang w:val="en-US"/>
        </w:rPr>
        <w:t>)</w:t>
      </w:r>
      <w:r w:rsidRPr="002512F0">
        <w:rPr>
          <w:rFonts w:ascii="Arial" w:hAnsi="Arial" w:cs="Arial"/>
          <w:bCs/>
          <w:lang w:val="en-US"/>
        </w:rPr>
        <w:t xml:space="preserve"> </w:t>
      </w:r>
      <w:proofErr w:type="spellStart"/>
      <w:r w:rsidRPr="002512F0">
        <w:rPr>
          <w:rFonts w:ascii="Arial" w:hAnsi="Arial" w:cs="Arial"/>
          <w:bCs/>
          <w:lang w:val="en-US"/>
        </w:rPr>
        <w:t>podílet</w:t>
      </w:r>
      <w:proofErr w:type="spellEnd"/>
      <w:r w:rsidR="00E73632" w:rsidRPr="002512F0">
        <w:rPr>
          <w:rFonts w:ascii="Arial" w:hAnsi="Arial" w:cs="Arial"/>
          <w:bCs/>
          <w:lang w:val="en-US"/>
        </w:rPr>
        <w:t xml:space="preserve"> </w:t>
      </w:r>
      <w:proofErr w:type="spellStart"/>
      <w:r w:rsidR="00E73632" w:rsidRPr="002512F0">
        <w:rPr>
          <w:rFonts w:ascii="Arial" w:hAnsi="Arial" w:cs="Arial"/>
          <w:bCs/>
          <w:lang w:val="en-US"/>
        </w:rPr>
        <w:t>pod</w:t>
      </w:r>
      <w:r w:rsidRPr="002512F0">
        <w:rPr>
          <w:rFonts w:ascii="Arial" w:hAnsi="Arial" w:cs="Arial"/>
          <w:bCs/>
          <w:lang w:val="en-US"/>
        </w:rPr>
        <w:t>zhotovitel</w:t>
      </w:r>
      <w:proofErr w:type="spellEnd"/>
      <w:r w:rsidRPr="002512F0">
        <w:rPr>
          <w:rFonts w:ascii="Arial" w:hAnsi="Arial" w:cs="Arial"/>
          <w:bCs/>
          <w:lang w:val="en-US"/>
        </w:rPr>
        <w:t xml:space="preserve"> </w:t>
      </w:r>
      <w:proofErr w:type="spellStart"/>
      <w:r w:rsidRPr="002512F0">
        <w:rPr>
          <w:rFonts w:ascii="Arial" w:hAnsi="Arial" w:cs="Arial"/>
          <w:bCs/>
          <w:lang w:val="en-US"/>
        </w:rPr>
        <w:t>z</w:t>
      </w:r>
      <w:r w:rsidR="00E73632" w:rsidRPr="002512F0">
        <w:rPr>
          <w:rFonts w:ascii="Arial" w:hAnsi="Arial" w:cs="Arial"/>
          <w:bCs/>
          <w:lang w:val="en-US"/>
        </w:rPr>
        <w:t>hotovitele</w:t>
      </w:r>
      <w:proofErr w:type="spellEnd"/>
      <w:r w:rsidR="00E73632" w:rsidRPr="002512F0">
        <w:rPr>
          <w:rFonts w:ascii="Arial" w:hAnsi="Arial" w:cs="Arial"/>
          <w:bCs/>
          <w:lang w:val="en-US"/>
        </w:rPr>
        <w:t xml:space="preserve">. V </w:t>
      </w:r>
      <w:proofErr w:type="spellStart"/>
      <w:r w:rsidR="00E73632" w:rsidRPr="002512F0">
        <w:rPr>
          <w:rFonts w:ascii="Arial" w:hAnsi="Arial" w:cs="Arial"/>
          <w:bCs/>
          <w:lang w:val="en-US"/>
        </w:rPr>
        <w:t>případě</w:t>
      </w:r>
      <w:proofErr w:type="spellEnd"/>
      <w:r w:rsidR="00E73632" w:rsidRPr="002512F0">
        <w:rPr>
          <w:rFonts w:ascii="Arial" w:hAnsi="Arial" w:cs="Arial"/>
          <w:bCs/>
          <w:lang w:val="en-US"/>
        </w:rPr>
        <w:t xml:space="preserve">, </w:t>
      </w:r>
      <w:proofErr w:type="spellStart"/>
      <w:r w:rsidR="00E73632" w:rsidRPr="002512F0">
        <w:rPr>
          <w:rFonts w:ascii="Arial" w:hAnsi="Arial" w:cs="Arial"/>
          <w:bCs/>
          <w:lang w:val="en-US"/>
        </w:rPr>
        <w:t>že</w:t>
      </w:r>
      <w:proofErr w:type="spellEnd"/>
      <w:r w:rsidR="00E73632" w:rsidRPr="002512F0">
        <w:rPr>
          <w:rFonts w:ascii="Arial" w:hAnsi="Arial" w:cs="Arial"/>
          <w:bCs/>
          <w:lang w:val="en-US"/>
        </w:rPr>
        <w:t xml:space="preserve"> se </w:t>
      </w:r>
      <w:proofErr w:type="spellStart"/>
      <w:r w:rsidR="00E73632" w:rsidRPr="002512F0">
        <w:rPr>
          <w:rFonts w:ascii="Arial" w:hAnsi="Arial" w:cs="Arial"/>
          <w:bCs/>
          <w:lang w:val="en-US"/>
        </w:rPr>
        <w:t>pod</w:t>
      </w:r>
      <w:r w:rsidRPr="002512F0">
        <w:rPr>
          <w:rFonts w:ascii="Arial" w:hAnsi="Arial" w:cs="Arial"/>
          <w:bCs/>
          <w:lang w:val="en-US"/>
        </w:rPr>
        <w:t>zhotovitel</w:t>
      </w:r>
      <w:proofErr w:type="spellEnd"/>
      <w:r w:rsidRPr="002512F0">
        <w:rPr>
          <w:rFonts w:ascii="Arial" w:hAnsi="Arial" w:cs="Arial"/>
          <w:bCs/>
          <w:lang w:val="en-US"/>
        </w:rPr>
        <w:t xml:space="preserve"> </w:t>
      </w:r>
      <w:proofErr w:type="spellStart"/>
      <w:r w:rsidRPr="002512F0">
        <w:rPr>
          <w:rFonts w:ascii="Arial" w:hAnsi="Arial" w:cs="Arial"/>
          <w:bCs/>
          <w:lang w:val="en-US"/>
        </w:rPr>
        <w:t>bude</w:t>
      </w:r>
      <w:proofErr w:type="spellEnd"/>
      <w:r w:rsidRPr="002512F0">
        <w:rPr>
          <w:rFonts w:ascii="Arial" w:hAnsi="Arial" w:cs="Arial"/>
          <w:bCs/>
          <w:lang w:val="en-US"/>
        </w:rPr>
        <w:t xml:space="preserve"> </w:t>
      </w:r>
      <w:proofErr w:type="spellStart"/>
      <w:r w:rsidRPr="002512F0">
        <w:rPr>
          <w:rFonts w:ascii="Arial" w:hAnsi="Arial" w:cs="Arial"/>
          <w:bCs/>
          <w:lang w:val="en-US"/>
        </w:rPr>
        <w:t>podílet</w:t>
      </w:r>
      <w:proofErr w:type="spellEnd"/>
      <w:r w:rsidRPr="002512F0">
        <w:rPr>
          <w:rFonts w:ascii="Arial" w:hAnsi="Arial" w:cs="Arial"/>
          <w:bCs/>
          <w:lang w:val="en-US"/>
        </w:rPr>
        <w:t xml:space="preserve"> </w:t>
      </w:r>
      <w:proofErr w:type="spellStart"/>
      <w:r w:rsidRPr="002512F0">
        <w:rPr>
          <w:rFonts w:ascii="Arial" w:hAnsi="Arial" w:cs="Arial"/>
          <w:bCs/>
          <w:lang w:val="en-US"/>
        </w:rPr>
        <w:t>na</w:t>
      </w:r>
      <w:proofErr w:type="spellEnd"/>
      <w:r w:rsidRPr="002512F0">
        <w:rPr>
          <w:rFonts w:ascii="Arial" w:hAnsi="Arial" w:cs="Arial"/>
          <w:bCs/>
          <w:lang w:val="en-US"/>
        </w:rPr>
        <w:t xml:space="preserve"> </w:t>
      </w:r>
      <w:proofErr w:type="spellStart"/>
      <w:r w:rsidRPr="002512F0">
        <w:rPr>
          <w:rFonts w:ascii="Arial" w:hAnsi="Arial" w:cs="Arial"/>
          <w:bCs/>
          <w:lang w:val="en-US"/>
        </w:rPr>
        <w:t>provedení</w:t>
      </w:r>
      <w:proofErr w:type="spellEnd"/>
      <w:r w:rsidRPr="002512F0">
        <w:rPr>
          <w:rFonts w:ascii="Arial" w:hAnsi="Arial" w:cs="Arial"/>
          <w:bCs/>
          <w:lang w:val="en-US"/>
        </w:rPr>
        <w:t xml:space="preserve"> </w:t>
      </w:r>
      <w:proofErr w:type="spellStart"/>
      <w:r w:rsidRPr="002512F0">
        <w:rPr>
          <w:rFonts w:ascii="Arial" w:hAnsi="Arial" w:cs="Arial"/>
          <w:bCs/>
          <w:lang w:val="en-US"/>
        </w:rPr>
        <w:t>díla</w:t>
      </w:r>
      <w:proofErr w:type="spellEnd"/>
      <w:r w:rsidRPr="002512F0">
        <w:rPr>
          <w:rFonts w:ascii="Arial" w:hAnsi="Arial" w:cs="Arial"/>
          <w:bCs/>
          <w:lang w:val="en-US"/>
        </w:rPr>
        <w:t xml:space="preserve">, </w:t>
      </w:r>
      <w:proofErr w:type="spellStart"/>
      <w:r w:rsidRPr="002512F0">
        <w:rPr>
          <w:rFonts w:ascii="Arial" w:hAnsi="Arial" w:cs="Arial"/>
          <w:bCs/>
          <w:lang w:val="en-US"/>
        </w:rPr>
        <w:t>tak</w:t>
      </w:r>
      <w:proofErr w:type="spellEnd"/>
      <w:r w:rsidRPr="002512F0">
        <w:rPr>
          <w:rFonts w:ascii="Arial" w:hAnsi="Arial" w:cs="Arial"/>
          <w:bCs/>
          <w:lang w:val="en-US"/>
        </w:rPr>
        <w:t xml:space="preserve"> </w:t>
      </w:r>
      <w:proofErr w:type="spellStart"/>
      <w:r w:rsidRPr="002512F0">
        <w:rPr>
          <w:rFonts w:ascii="Arial" w:hAnsi="Arial" w:cs="Arial"/>
          <w:bCs/>
          <w:lang w:val="en-US"/>
        </w:rPr>
        <w:t>nebude</w:t>
      </w:r>
      <w:proofErr w:type="spellEnd"/>
      <w:r w:rsidRPr="002512F0">
        <w:rPr>
          <w:rFonts w:ascii="Arial" w:hAnsi="Arial" w:cs="Arial"/>
          <w:bCs/>
          <w:lang w:val="en-US"/>
        </w:rPr>
        <w:t xml:space="preserve"> </w:t>
      </w:r>
      <w:proofErr w:type="spellStart"/>
      <w:r w:rsidRPr="002512F0">
        <w:rPr>
          <w:rFonts w:ascii="Arial" w:hAnsi="Arial" w:cs="Arial"/>
          <w:bCs/>
          <w:lang w:val="en-US"/>
        </w:rPr>
        <w:t>plněna</w:t>
      </w:r>
      <w:proofErr w:type="spellEnd"/>
      <w:r w:rsidRPr="002512F0">
        <w:rPr>
          <w:rFonts w:ascii="Arial" w:hAnsi="Arial" w:cs="Arial"/>
          <w:bCs/>
          <w:lang w:val="en-US"/>
        </w:rPr>
        <w:t xml:space="preserve"> </w:t>
      </w:r>
      <w:proofErr w:type="spellStart"/>
      <w:r w:rsidR="00F8737C" w:rsidRPr="002512F0">
        <w:rPr>
          <w:rFonts w:ascii="Arial" w:hAnsi="Arial" w:cs="Arial"/>
          <w:bCs/>
          <w:lang w:val="en-US"/>
        </w:rPr>
        <w:t>podzhotovitelem</w:t>
      </w:r>
      <w:proofErr w:type="spellEnd"/>
      <w:r w:rsidR="00F8737C" w:rsidRPr="002512F0">
        <w:rPr>
          <w:rFonts w:ascii="Arial" w:hAnsi="Arial" w:cs="Arial"/>
          <w:bCs/>
          <w:lang w:val="en-US"/>
        </w:rPr>
        <w:t xml:space="preserve"> </w:t>
      </w:r>
      <w:proofErr w:type="spellStart"/>
      <w:r w:rsidRPr="002512F0">
        <w:rPr>
          <w:rFonts w:ascii="Arial" w:hAnsi="Arial" w:cs="Arial"/>
          <w:bCs/>
          <w:lang w:val="en-US"/>
        </w:rPr>
        <w:t>následující</w:t>
      </w:r>
      <w:proofErr w:type="spellEnd"/>
      <w:r w:rsidRPr="002512F0">
        <w:rPr>
          <w:rFonts w:ascii="Arial" w:hAnsi="Arial" w:cs="Arial"/>
          <w:bCs/>
          <w:lang w:val="en-US"/>
        </w:rPr>
        <w:t xml:space="preserve"> </w:t>
      </w:r>
      <w:proofErr w:type="spellStart"/>
      <w:r w:rsidRPr="002512F0">
        <w:rPr>
          <w:rFonts w:ascii="Arial" w:hAnsi="Arial" w:cs="Arial"/>
          <w:bCs/>
          <w:lang w:val="en-US"/>
        </w:rPr>
        <w:t>část</w:t>
      </w:r>
      <w:proofErr w:type="spellEnd"/>
      <w:r w:rsidRPr="002512F0">
        <w:rPr>
          <w:rFonts w:ascii="Arial" w:hAnsi="Arial" w:cs="Arial"/>
          <w:bCs/>
          <w:lang w:val="en-US"/>
        </w:rPr>
        <w:t xml:space="preserve"> </w:t>
      </w:r>
      <w:proofErr w:type="spellStart"/>
      <w:r w:rsidRPr="002512F0">
        <w:rPr>
          <w:rFonts w:ascii="Arial" w:hAnsi="Arial" w:cs="Arial"/>
          <w:bCs/>
          <w:lang w:val="en-US"/>
        </w:rPr>
        <w:t>díla</w:t>
      </w:r>
      <w:proofErr w:type="spellEnd"/>
      <w:r w:rsidRPr="002512F0">
        <w:rPr>
          <w:rFonts w:ascii="Arial" w:hAnsi="Arial" w:cs="Arial"/>
          <w:bCs/>
          <w:lang w:val="en-US"/>
        </w:rPr>
        <w:t xml:space="preserve"> </w:t>
      </w:r>
      <w:proofErr w:type="spellStart"/>
      <w:r w:rsidRPr="002512F0">
        <w:rPr>
          <w:rFonts w:ascii="Arial" w:hAnsi="Arial" w:cs="Arial"/>
          <w:bCs/>
          <w:lang w:val="en-US"/>
        </w:rPr>
        <w:t>týkající</w:t>
      </w:r>
      <w:proofErr w:type="spellEnd"/>
      <w:r w:rsidRPr="002512F0">
        <w:rPr>
          <w:rFonts w:ascii="Arial" w:hAnsi="Arial" w:cs="Arial"/>
          <w:bCs/>
          <w:lang w:val="en-US"/>
        </w:rPr>
        <w:t xml:space="preserve"> se </w:t>
      </w:r>
      <w:proofErr w:type="spellStart"/>
      <w:r w:rsidRPr="002512F0">
        <w:rPr>
          <w:rFonts w:ascii="Arial" w:hAnsi="Arial" w:cs="Arial"/>
          <w:bCs/>
          <w:lang w:val="en-US"/>
        </w:rPr>
        <w:t>níže</w:t>
      </w:r>
      <w:proofErr w:type="spellEnd"/>
      <w:r w:rsidRPr="002512F0">
        <w:rPr>
          <w:rFonts w:ascii="Arial" w:hAnsi="Arial" w:cs="Arial"/>
          <w:bCs/>
          <w:lang w:val="en-US"/>
        </w:rPr>
        <w:t xml:space="preserve"> </w:t>
      </w:r>
      <w:proofErr w:type="spellStart"/>
      <w:r w:rsidRPr="002512F0">
        <w:rPr>
          <w:rFonts w:ascii="Arial" w:hAnsi="Arial" w:cs="Arial"/>
          <w:bCs/>
          <w:lang w:val="en-US"/>
        </w:rPr>
        <w:t>uvedených</w:t>
      </w:r>
      <w:proofErr w:type="spellEnd"/>
      <w:r w:rsidRPr="002512F0">
        <w:rPr>
          <w:rFonts w:ascii="Arial" w:hAnsi="Arial" w:cs="Arial"/>
          <w:bCs/>
          <w:lang w:val="en-US"/>
        </w:rPr>
        <w:t xml:space="preserve"> </w:t>
      </w:r>
      <w:proofErr w:type="spellStart"/>
      <w:r w:rsidRPr="002512F0">
        <w:rPr>
          <w:rFonts w:ascii="Arial" w:hAnsi="Arial" w:cs="Arial"/>
          <w:bCs/>
          <w:lang w:val="en-US"/>
        </w:rPr>
        <w:t>položek</w:t>
      </w:r>
      <w:proofErr w:type="spellEnd"/>
      <w:r w:rsidRPr="002512F0">
        <w:rPr>
          <w:rFonts w:ascii="Arial" w:hAnsi="Arial" w:cs="Arial"/>
          <w:bCs/>
          <w:lang w:val="en-US"/>
        </w:rPr>
        <w:t xml:space="preserve"> v </w:t>
      </w:r>
      <w:proofErr w:type="spellStart"/>
      <w:r w:rsidRPr="002512F0">
        <w:rPr>
          <w:rFonts w:ascii="Arial" w:hAnsi="Arial" w:cs="Arial"/>
          <w:bCs/>
          <w:lang w:val="en-US"/>
        </w:rPr>
        <w:t>soupisu</w:t>
      </w:r>
      <w:proofErr w:type="spellEnd"/>
      <w:r w:rsidRPr="002512F0">
        <w:rPr>
          <w:rFonts w:ascii="Arial" w:hAnsi="Arial" w:cs="Arial"/>
          <w:bCs/>
          <w:lang w:val="en-US"/>
        </w:rPr>
        <w:t xml:space="preserve"> </w:t>
      </w:r>
      <w:proofErr w:type="spellStart"/>
      <w:r w:rsidRPr="002512F0">
        <w:rPr>
          <w:rFonts w:ascii="Arial" w:hAnsi="Arial" w:cs="Arial"/>
          <w:bCs/>
          <w:lang w:val="en-US"/>
        </w:rPr>
        <w:t>prací</w:t>
      </w:r>
      <w:proofErr w:type="spellEnd"/>
      <w:r w:rsidR="008F015B" w:rsidRPr="002512F0">
        <w:rPr>
          <w:rFonts w:ascii="Arial" w:hAnsi="Arial" w:cs="Arial"/>
          <w:bCs/>
          <w:lang w:val="en-US"/>
        </w:rPr>
        <w:t>:</w:t>
      </w:r>
    </w:p>
    <w:p w14:paraId="33C9CA58" w14:textId="77777777" w:rsidR="002512F0" w:rsidRPr="00AE0D7C" w:rsidRDefault="002512F0" w:rsidP="002512F0">
      <w:pPr>
        <w:rPr>
          <w:rFonts w:cs="Arial"/>
          <w:bCs/>
          <w:i/>
          <w:lang w:val="en-US"/>
        </w:rPr>
      </w:pPr>
      <w:proofErr w:type="gramStart"/>
      <w:r w:rsidRPr="00AE0D7C">
        <w:rPr>
          <w:rFonts w:cs="Arial"/>
          <w:bCs/>
          <w:i/>
          <w:lang w:val="en-US"/>
        </w:rPr>
        <w:t>SO</w:t>
      </w:r>
      <w:proofErr w:type="gramEnd"/>
      <w:r w:rsidRPr="00AE0D7C">
        <w:rPr>
          <w:rFonts w:cs="Arial"/>
          <w:bCs/>
          <w:i/>
          <w:lang w:val="en-US"/>
        </w:rPr>
        <w:t xml:space="preserve"> 01 </w:t>
      </w:r>
      <w:proofErr w:type="spellStart"/>
      <w:r w:rsidRPr="00AE0D7C">
        <w:rPr>
          <w:rFonts w:cs="Arial"/>
          <w:bCs/>
          <w:i/>
          <w:lang w:val="en-US"/>
        </w:rPr>
        <w:t>Biokoridor</w:t>
      </w:r>
      <w:proofErr w:type="spellEnd"/>
      <w:r w:rsidRPr="00AE0D7C">
        <w:rPr>
          <w:rFonts w:cs="Arial"/>
          <w:bCs/>
          <w:i/>
          <w:lang w:val="en-US"/>
        </w:rPr>
        <w:t xml:space="preserve"> K1</w:t>
      </w:r>
    </w:p>
    <w:tbl>
      <w:tblPr>
        <w:tblStyle w:val="Mkatabulky"/>
        <w:tblW w:w="9209" w:type="dxa"/>
        <w:tblLook w:val="04A0" w:firstRow="1" w:lastRow="0" w:firstColumn="1" w:lastColumn="0" w:noHBand="0" w:noVBand="1"/>
      </w:tblPr>
      <w:tblGrid>
        <w:gridCol w:w="522"/>
        <w:gridCol w:w="583"/>
        <w:gridCol w:w="1117"/>
        <w:gridCol w:w="5164"/>
        <w:gridCol w:w="579"/>
        <w:gridCol w:w="1244"/>
      </w:tblGrid>
      <w:tr w:rsidR="002512F0" w:rsidRPr="009469A1" w14:paraId="62FF9080" w14:textId="77777777" w:rsidTr="002512F0">
        <w:trPr>
          <w:trHeight w:val="585"/>
        </w:trPr>
        <w:tc>
          <w:tcPr>
            <w:tcW w:w="522" w:type="dxa"/>
            <w:hideMark/>
          </w:tcPr>
          <w:p w14:paraId="5F64649D" w14:textId="77777777" w:rsidR="002512F0" w:rsidRPr="009469A1" w:rsidRDefault="002512F0" w:rsidP="003C63E1">
            <w:pPr>
              <w:rPr>
                <w:rFonts w:cs="Arial"/>
                <w:bCs/>
                <w:i/>
              </w:rPr>
            </w:pPr>
            <w:r w:rsidRPr="009469A1">
              <w:rPr>
                <w:rFonts w:cs="Arial"/>
                <w:bCs/>
                <w:i/>
              </w:rPr>
              <w:t>PČ</w:t>
            </w:r>
          </w:p>
        </w:tc>
        <w:tc>
          <w:tcPr>
            <w:tcW w:w="583" w:type="dxa"/>
            <w:hideMark/>
          </w:tcPr>
          <w:p w14:paraId="2974C24A" w14:textId="77777777" w:rsidR="002512F0" w:rsidRPr="009469A1" w:rsidRDefault="002512F0" w:rsidP="003C63E1">
            <w:pPr>
              <w:rPr>
                <w:rFonts w:cs="Arial"/>
                <w:bCs/>
                <w:i/>
              </w:rPr>
            </w:pPr>
            <w:r w:rsidRPr="009469A1">
              <w:rPr>
                <w:rFonts w:cs="Arial"/>
                <w:bCs/>
                <w:i/>
              </w:rPr>
              <w:t>Typ</w:t>
            </w:r>
          </w:p>
        </w:tc>
        <w:tc>
          <w:tcPr>
            <w:tcW w:w="1117" w:type="dxa"/>
            <w:hideMark/>
          </w:tcPr>
          <w:p w14:paraId="7F4E4FE5" w14:textId="77777777" w:rsidR="002512F0" w:rsidRPr="009469A1" w:rsidRDefault="002512F0" w:rsidP="003C63E1">
            <w:pPr>
              <w:rPr>
                <w:rFonts w:cs="Arial"/>
                <w:bCs/>
                <w:i/>
              </w:rPr>
            </w:pPr>
            <w:r w:rsidRPr="009469A1">
              <w:rPr>
                <w:rFonts w:cs="Arial"/>
                <w:bCs/>
                <w:i/>
              </w:rPr>
              <w:t>Kód</w:t>
            </w:r>
          </w:p>
        </w:tc>
        <w:tc>
          <w:tcPr>
            <w:tcW w:w="5164" w:type="dxa"/>
            <w:hideMark/>
          </w:tcPr>
          <w:p w14:paraId="7A5BFB2D" w14:textId="77777777" w:rsidR="002512F0" w:rsidRPr="009469A1" w:rsidRDefault="002512F0" w:rsidP="003C63E1">
            <w:pPr>
              <w:rPr>
                <w:rFonts w:cs="Arial"/>
                <w:bCs/>
                <w:i/>
              </w:rPr>
            </w:pPr>
            <w:r w:rsidRPr="009469A1">
              <w:rPr>
                <w:rFonts w:cs="Arial"/>
                <w:bCs/>
                <w:i/>
              </w:rPr>
              <w:t>Popis</w:t>
            </w:r>
          </w:p>
        </w:tc>
        <w:tc>
          <w:tcPr>
            <w:tcW w:w="579" w:type="dxa"/>
            <w:hideMark/>
          </w:tcPr>
          <w:p w14:paraId="35BFD845" w14:textId="77777777" w:rsidR="002512F0" w:rsidRPr="009469A1" w:rsidRDefault="002512F0" w:rsidP="003C63E1">
            <w:pPr>
              <w:rPr>
                <w:rFonts w:cs="Arial"/>
                <w:bCs/>
                <w:i/>
              </w:rPr>
            </w:pPr>
            <w:r w:rsidRPr="009469A1">
              <w:rPr>
                <w:rFonts w:cs="Arial"/>
                <w:bCs/>
                <w:i/>
              </w:rPr>
              <w:t>MJ</w:t>
            </w:r>
          </w:p>
        </w:tc>
        <w:tc>
          <w:tcPr>
            <w:tcW w:w="1244" w:type="dxa"/>
            <w:hideMark/>
          </w:tcPr>
          <w:p w14:paraId="1BD8B0B3" w14:textId="77777777" w:rsidR="002512F0" w:rsidRPr="009469A1" w:rsidRDefault="002512F0" w:rsidP="003C63E1">
            <w:pPr>
              <w:rPr>
                <w:rFonts w:cs="Arial"/>
                <w:bCs/>
                <w:i/>
              </w:rPr>
            </w:pPr>
            <w:r w:rsidRPr="009469A1">
              <w:rPr>
                <w:rFonts w:cs="Arial"/>
                <w:bCs/>
                <w:i/>
              </w:rPr>
              <w:t>Množství</w:t>
            </w:r>
          </w:p>
        </w:tc>
      </w:tr>
      <w:tr w:rsidR="002512F0" w:rsidRPr="009469A1" w14:paraId="3079A05E" w14:textId="77777777" w:rsidTr="002512F0">
        <w:trPr>
          <w:trHeight w:val="435"/>
        </w:trPr>
        <w:tc>
          <w:tcPr>
            <w:tcW w:w="522" w:type="dxa"/>
            <w:noWrap/>
            <w:hideMark/>
          </w:tcPr>
          <w:p w14:paraId="015777AA" w14:textId="77777777" w:rsidR="002512F0" w:rsidRPr="009469A1" w:rsidRDefault="002512F0" w:rsidP="003C63E1">
            <w:pPr>
              <w:jc w:val="center"/>
              <w:rPr>
                <w:rFonts w:ascii="Arial CE" w:hAnsi="Arial CE" w:cs="Arial CE"/>
                <w:b/>
                <w:bCs/>
                <w:sz w:val="18"/>
                <w:szCs w:val="18"/>
              </w:rPr>
            </w:pPr>
            <w:r w:rsidRPr="009469A1">
              <w:rPr>
                <w:rFonts w:ascii="Arial CE" w:hAnsi="Arial CE" w:cs="Arial CE"/>
                <w:b/>
                <w:bCs/>
                <w:sz w:val="18"/>
                <w:szCs w:val="18"/>
              </w:rPr>
              <w:t>9</w:t>
            </w:r>
          </w:p>
        </w:tc>
        <w:tc>
          <w:tcPr>
            <w:tcW w:w="583" w:type="dxa"/>
            <w:noWrap/>
            <w:hideMark/>
          </w:tcPr>
          <w:p w14:paraId="13965D39" w14:textId="77777777" w:rsidR="002512F0" w:rsidRPr="009469A1" w:rsidRDefault="002512F0" w:rsidP="003C63E1">
            <w:pPr>
              <w:jc w:val="center"/>
              <w:rPr>
                <w:rFonts w:ascii="Arial CE" w:hAnsi="Arial CE" w:cs="Arial CE"/>
                <w:b/>
                <w:bCs/>
                <w:sz w:val="18"/>
                <w:szCs w:val="18"/>
              </w:rPr>
            </w:pPr>
            <w:r w:rsidRPr="009469A1">
              <w:rPr>
                <w:rFonts w:ascii="Arial CE" w:hAnsi="Arial CE" w:cs="Arial CE"/>
                <w:b/>
                <w:bCs/>
                <w:sz w:val="18"/>
                <w:szCs w:val="18"/>
              </w:rPr>
              <w:t>K</w:t>
            </w:r>
          </w:p>
        </w:tc>
        <w:tc>
          <w:tcPr>
            <w:tcW w:w="1117" w:type="dxa"/>
            <w:hideMark/>
          </w:tcPr>
          <w:p w14:paraId="0A830A7C" w14:textId="77777777" w:rsidR="002512F0" w:rsidRPr="009469A1" w:rsidRDefault="002512F0" w:rsidP="003C63E1">
            <w:pPr>
              <w:rPr>
                <w:rFonts w:ascii="Arial CE" w:hAnsi="Arial CE" w:cs="Arial CE"/>
                <w:b/>
                <w:bCs/>
                <w:sz w:val="18"/>
                <w:szCs w:val="18"/>
              </w:rPr>
            </w:pPr>
            <w:r w:rsidRPr="009469A1">
              <w:rPr>
                <w:rFonts w:ascii="Arial CE" w:hAnsi="Arial CE" w:cs="Arial CE"/>
                <w:b/>
                <w:bCs/>
                <w:sz w:val="18"/>
                <w:szCs w:val="18"/>
              </w:rPr>
              <w:t>184102112</w:t>
            </w:r>
          </w:p>
        </w:tc>
        <w:tc>
          <w:tcPr>
            <w:tcW w:w="5164" w:type="dxa"/>
            <w:hideMark/>
          </w:tcPr>
          <w:p w14:paraId="6035ED8E" w14:textId="77777777" w:rsidR="002512F0" w:rsidRPr="009469A1" w:rsidRDefault="002512F0" w:rsidP="003C63E1">
            <w:pPr>
              <w:rPr>
                <w:rFonts w:ascii="Arial CE" w:hAnsi="Arial CE" w:cs="Arial CE"/>
                <w:b/>
                <w:bCs/>
                <w:sz w:val="18"/>
                <w:szCs w:val="18"/>
              </w:rPr>
            </w:pPr>
            <w:r w:rsidRPr="009469A1">
              <w:rPr>
                <w:rFonts w:ascii="Arial CE" w:hAnsi="Arial CE" w:cs="Arial CE"/>
                <w:b/>
                <w:bCs/>
                <w:sz w:val="18"/>
                <w:szCs w:val="18"/>
              </w:rPr>
              <w:t xml:space="preserve">Výsadba dřeviny s balem do předem vyhloubené jamky se </w:t>
            </w:r>
            <w:proofErr w:type="gramStart"/>
            <w:r w:rsidRPr="009469A1">
              <w:rPr>
                <w:rFonts w:ascii="Arial CE" w:hAnsi="Arial CE" w:cs="Arial CE"/>
                <w:b/>
                <w:bCs/>
                <w:sz w:val="18"/>
                <w:szCs w:val="18"/>
              </w:rPr>
              <w:t>zalitím  v</w:t>
            </w:r>
            <w:proofErr w:type="gramEnd"/>
            <w:r w:rsidRPr="009469A1">
              <w:rPr>
                <w:rFonts w:ascii="Arial CE" w:hAnsi="Arial CE" w:cs="Arial CE"/>
                <w:b/>
                <w:bCs/>
                <w:sz w:val="18"/>
                <w:szCs w:val="18"/>
              </w:rPr>
              <w:t xml:space="preserve"> rovině nebo na svahu do 1:5, při průměru balu přes 200 do 300 mm, včetně jamky pr.35cm a tablet. hnojiva</w:t>
            </w:r>
          </w:p>
        </w:tc>
        <w:tc>
          <w:tcPr>
            <w:tcW w:w="579" w:type="dxa"/>
            <w:hideMark/>
          </w:tcPr>
          <w:p w14:paraId="0FE7531E" w14:textId="77777777" w:rsidR="002512F0" w:rsidRPr="009469A1" w:rsidRDefault="002512F0" w:rsidP="003C63E1">
            <w:pPr>
              <w:jc w:val="center"/>
              <w:rPr>
                <w:rFonts w:ascii="Arial CE" w:hAnsi="Arial CE" w:cs="Arial CE"/>
                <w:b/>
                <w:bCs/>
                <w:sz w:val="18"/>
                <w:szCs w:val="18"/>
              </w:rPr>
            </w:pPr>
            <w:r w:rsidRPr="009469A1">
              <w:rPr>
                <w:rFonts w:ascii="Arial CE" w:hAnsi="Arial CE" w:cs="Arial CE"/>
                <w:b/>
                <w:bCs/>
                <w:sz w:val="18"/>
                <w:szCs w:val="18"/>
              </w:rPr>
              <w:t>kus</w:t>
            </w:r>
          </w:p>
        </w:tc>
        <w:tc>
          <w:tcPr>
            <w:tcW w:w="1244" w:type="dxa"/>
            <w:noWrap/>
            <w:hideMark/>
          </w:tcPr>
          <w:p w14:paraId="386C5EB2" w14:textId="77777777" w:rsidR="002512F0" w:rsidRPr="009469A1" w:rsidRDefault="002512F0" w:rsidP="003C63E1">
            <w:pPr>
              <w:jc w:val="right"/>
              <w:rPr>
                <w:rFonts w:ascii="Arial CE" w:hAnsi="Arial CE" w:cs="Arial CE"/>
                <w:b/>
                <w:bCs/>
                <w:sz w:val="18"/>
                <w:szCs w:val="18"/>
              </w:rPr>
            </w:pPr>
            <w:r w:rsidRPr="009469A1">
              <w:rPr>
                <w:rFonts w:ascii="Arial CE" w:hAnsi="Arial CE" w:cs="Arial CE"/>
                <w:b/>
                <w:bCs/>
                <w:sz w:val="18"/>
                <w:szCs w:val="18"/>
              </w:rPr>
              <w:t>7 543,000</w:t>
            </w:r>
          </w:p>
        </w:tc>
      </w:tr>
      <w:tr w:rsidR="002512F0" w:rsidRPr="009469A1" w14:paraId="38021F56" w14:textId="77777777" w:rsidTr="002512F0">
        <w:trPr>
          <w:trHeight w:val="390"/>
        </w:trPr>
        <w:tc>
          <w:tcPr>
            <w:tcW w:w="522" w:type="dxa"/>
            <w:noWrap/>
            <w:hideMark/>
          </w:tcPr>
          <w:p w14:paraId="4509F77C" w14:textId="77777777" w:rsidR="002512F0" w:rsidRPr="009469A1" w:rsidRDefault="002512F0" w:rsidP="003C63E1">
            <w:pPr>
              <w:jc w:val="right"/>
              <w:rPr>
                <w:rFonts w:ascii="Arial CE" w:hAnsi="Arial CE" w:cs="Arial CE"/>
                <w:sz w:val="18"/>
                <w:szCs w:val="18"/>
              </w:rPr>
            </w:pPr>
          </w:p>
        </w:tc>
        <w:tc>
          <w:tcPr>
            <w:tcW w:w="583" w:type="dxa"/>
            <w:noWrap/>
            <w:hideMark/>
          </w:tcPr>
          <w:p w14:paraId="2A6838E0" w14:textId="77777777" w:rsidR="002512F0" w:rsidRPr="009469A1" w:rsidRDefault="002512F0" w:rsidP="003C63E1">
            <w:pPr>
              <w:rPr>
                <w:rFonts w:ascii="Arial CE" w:hAnsi="Arial CE" w:cs="Arial CE"/>
                <w:sz w:val="14"/>
                <w:szCs w:val="14"/>
              </w:rPr>
            </w:pPr>
            <w:r w:rsidRPr="009469A1">
              <w:rPr>
                <w:rFonts w:ascii="Arial CE" w:hAnsi="Arial CE" w:cs="Arial CE"/>
                <w:sz w:val="14"/>
                <w:szCs w:val="14"/>
              </w:rPr>
              <w:t>PP</w:t>
            </w:r>
          </w:p>
        </w:tc>
        <w:tc>
          <w:tcPr>
            <w:tcW w:w="1117" w:type="dxa"/>
            <w:noWrap/>
            <w:hideMark/>
          </w:tcPr>
          <w:p w14:paraId="7B5AA145" w14:textId="77777777" w:rsidR="002512F0" w:rsidRPr="009469A1" w:rsidRDefault="002512F0" w:rsidP="003C63E1">
            <w:pPr>
              <w:rPr>
                <w:rFonts w:ascii="Arial CE" w:hAnsi="Arial CE" w:cs="Arial CE"/>
                <w:sz w:val="14"/>
                <w:szCs w:val="14"/>
              </w:rPr>
            </w:pPr>
          </w:p>
        </w:tc>
        <w:tc>
          <w:tcPr>
            <w:tcW w:w="5164" w:type="dxa"/>
            <w:hideMark/>
          </w:tcPr>
          <w:p w14:paraId="5EE9C13C" w14:textId="77777777" w:rsidR="002512F0" w:rsidRPr="009469A1" w:rsidRDefault="002512F0" w:rsidP="003C63E1">
            <w:pPr>
              <w:rPr>
                <w:rFonts w:ascii="Arial CE" w:hAnsi="Arial CE" w:cs="Arial CE"/>
                <w:sz w:val="14"/>
                <w:szCs w:val="14"/>
              </w:rPr>
            </w:pPr>
            <w:r w:rsidRPr="009469A1">
              <w:rPr>
                <w:rFonts w:ascii="Arial CE" w:hAnsi="Arial CE" w:cs="Arial CE"/>
                <w:sz w:val="14"/>
                <w:szCs w:val="14"/>
              </w:rPr>
              <w:t xml:space="preserve">Výsadba dřeviny s balem do předem vyhloubené jamky se </w:t>
            </w:r>
            <w:proofErr w:type="gramStart"/>
            <w:r w:rsidRPr="009469A1">
              <w:rPr>
                <w:rFonts w:ascii="Arial CE" w:hAnsi="Arial CE" w:cs="Arial CE"/>
                <w:sz w:val="14"/>
                <w:szCs w:val="14"/>
              </w:rPr>
              <w:t>zalitím  v</w:t>
            </w:r>
            <w:proofErr w:type="gramEnd"/>
            <w:r w:rsidRPr="009469A1">
              <w:rPr>
                <w:rFonts w:ascii="Arial CE" w:hAnsi="Arial CE" w:cs="Arial CE"/>
                <w:sz w:val="14"/>
                <w:szCs w:val="14"/>
              </w:rPr>
              <w:t xml:space="preserve"> rovině nebo na svahu do 1:5, při průměru balu přes 200 do 300 mm, včetně jamky pr.35cm a tablet. hnojiva</w:t>
            </w:r>
          </w:p>
        </w:tc>
        <w:tc>
          <w:tcPr>
            <w:tcW w:w="579" w:type="dxa"/>
            <w:noWrap/>
            <w:hideMark/>
          </w:tcPr>
          <w:p w14:paraId="48A70DA9" w14:textId="77777777" w:rsidR="002512F0" w:rsidRPr="009469A1" w:rsidRDefault="002512F0" w:rsidP="003C63E1">
            <w:pPr>
              <w:rPr>
                <w:rFonts w:ascii="Arial CE" w:hAnsi="Arial CE" w:cs="Arial CE"/>
                <w:sz w:val="14"/>
                <w:szCs w:val="14"/>
              </w:rPr>
            </w:pPr>
          </w:p>
        </w:tc>
        <w:tc>
          <w:tcPr>
            <w:tcW w:w="1244" w:type="dxa"/>
            <w:noWrap/>
            <w:hideMark/>
          </w:tcPr>
          <w:p w14:paraId="4BC3F7B1" w14:textId="77777777" w:rsidR="002512F0" w:rsidRPr="009469A1" w:rsidRDefault="002512F0" w:rsidP="003C63E1">
            <w:pPr>
              <w:rPr>
                <w:rFonts w:ascii="Times New Roman" w:hAnsi="Times New Roman"/>
                <w:sz w:val="20"/>
                <w:szCs w:val="20"/>
              </w:rPr>
            </w:pPr>
          </w:p>
        </w:tc>
      </w:tr>
      <w:tr w:rsidR="002512F0" w:rsidRPr="009469A1" w14:paraId="59F016CB" w14:textId="77777777" w:rsidTr="002512F0">
        <w:trPr>
          <w:trHeight w:val="225"/>
        </w:trPr>
        <w:tc>
          <w:tcPr>
            <w:tcW w:w="522" w:type="dxa"/>
            <w:noWrap/>
            <w:hideMark/>
          </w:tcPr>
          <w:p w14:paraId="4478FE82" w14:textId="77777777" w:rsidR="002512F0" w:rsidRPr="009469A1" w:rsidRDefault="002512F0" w:rsidP="003C63E1">
            <w:pPr>
              <w:rPr>
                <w:rFonts w:ascii="Times New Roman" w:hAnsi="Times New Roman"/>
                <w:sz w:val="20"/>
                <w:szCs w:val="20"/>
              </w:rPr>
            </w:pPr>
          </w:p>
        </w:tc>
        <w:tc>
          <w:tcPr>
            <w:tcW w:w="583" w:type="dxa"/>
            <w:noWrap/>
            <w:hideMark/>
          </w:tcPr>
          <w:p w14:paraId="70C89A04" w14:textId="77777777" w:rsidR="002512F0" w:rsidRPr="009469A1" w:rsidRDefault="002512F0" w:rsidP="003C63E1">
            <w:pPr>
              <w:rPr>
                <w:rFonts w:ascii="Arial CE" w:hAnsi="Arial CE" w:cs="Arial CE"/>
                <w:sz w:val="14"/>
                <w:szCs w:val="14"/>
              </w:rPr>
            </w:pPr>
            <w:r w:rsidRPr="009469A1">
              <w:rPr>
                <w:rFonts w:ascii="Arial CE" w:hAnsi="Arial CE" w:cs="Arial CE"/>
                <w:sz w:val="14"/>
                <w:szCs w:val="14"/>
              </w:rPr>
              <w:t>VV</w:t>
            </w:r>
          </w:p>
        </w:tc>
        <w:tc>
          <w:tcPr>
            <w:tcW w:w="1117" w:type="dxa"/>
            <w:noWrap/>
            <w:hideMark/>
          </w:tcPr>
          <w:p w14:paraId="5AC96EA8" w14:textId="77777777" w:rsidR="002512F0" w:rsidRPr="009469A1" w:rsidRDefault="002512F0" w:rsidP="003C63E1">
            <w:pPr>
              <w:rPr>
                <w:rFonts w:ascii="Arial CE" w:hAnsi="Arial CE" w:cs="Arial CE"/>
                <w:sz w:val="14"/>
                <w:szCs w:val="14"/>
              </w:rPr>
            </w:pPr>
          </w:p>
        </w:tc>
        <w:tc>
          <w:tcPr>
            <w:tcW w:w="5164" w:type="dxa"/>
            <w:hideMark/>
          </w:tcPr>
          <w:p w14:paraId="7CA70FC0" w14:textId="77777777" w:rsidR="002512F0" w:rsidRPr="009469A1" w:rsidRDefault="002512F0" w:rsidP="003C63E1">
            <w:pPr>
              <w:rPr>
                <w:rFonts w:ascii="Arial CE" w:hAnsi="Arial CE" w:cs="Arial CE"/>
                <w:sz w:val="16"/>
                <w:szCs w:val="16"/>
              </w:rPr>
            </w:pPr>
            <w:r w:rsidRPr="009469A1">
              <w:rPr>
                <w:rFonts w:ascii="Arial CE" w:hAnsi="Arial CE" w:cs="Arial CE"/>
                <w:sz w:val="16"/>
                <w:szCs w:val="16"/>
              </w:rPr>
              <w:t>"počet stromů"4700</w:t>
            </w:r>
          </w:p>
        </w:tc>
        <w:tc>
          <w:tcPr>
            <w:tcW w:w="579" w:type="dxa"/>
            <w:noWrap/>
            <w:hideMark/>
          </w:tcPr>
          <w:p w14:paraId="30142818" w14:textId="77777777" w:rsidR="002512F0" w:rsidRPr="009469A1" w:rsidRDefault="002512F0" w:rsidP="003C63E1">
            <w:pPr>
              <w:rPr>
                <w:rFonts w:ascii="Arial CE" w:hAnsi="Arial CE" w:cs="Arial CE"/>
                <w:sz w:val="16"/>
                <w:szCs w:val="16"/>
              </w:rPr>
            </w:pPr>
          </w:p>
        </w:tc>
        <w:tc>
          <w:tcPr>
            <w:tcW w:w="1244" w:type="dxa"/>
            <w:noWrap/>
            <w:hideMark/>
          </w:tcPr>
          <w:p w14:paraId="1052F790" w14:textId="77777777" w:rsidR="002512F0" w:rsidRPr="009469A1" w:rsidRDefault="002512F0" w:rsidP="003C63E1">
            <w:pPr>
              <w:jc w:val="right"/>
              <w:rPr>
                <w:rFonts w:ascii="Arial CE" w:hAnsi="Arial CE" w:cs="Arial CE"/>
                <w:sz w:val="16"/>
                <w:szCs w:val="16"/>
              </w:rPr>
            </w:pPr>
            <w:r w:rsidRPr="009469A1">
              <w:rPr>
                <w:rFonts w:ascii="Arial CE" w:hAnsi="Arial CE" w:cs="Arial CE"/>
                <w:sz w:val="16"/>
                <w:szCs w:val="16"/>
              </w:rPr>
              <w:t>4 700,000</w:t>
            </w:r>
          </w:p>
        </w:tc>
      </w:tr>
      <w:tr w:rsidR="002512F0" w:rsidRPr="009469A1" w14:paraId="53D61872" w14:textId="77777777" w:rsidTr="002512F0">
        <w:trPr>
          <w:trHeight w:val="225"/>
        </w:trPr>
        <w:tc>
          <w:tcPr>
            <w:tcW w:w="522" w:type="dxa"/>
            <w:noWrap/>
            <w:hideMark/>
          </w:tcPr>
          <w:p w14:paraId="6AA74E86" w14:textId="77777777" w:rsidR="002512F0" w:rsidRPr="009469A1" w:rsidRDefault="002512F0" w:rsidP="003C63E1">
            <w:pPr>
              <w:jc w:val="right"/>
              <w:rPr>
                <w:rFonts w:ascii="Arial CE" w:hAnsi="Arial CE" w:cs="Arial CE"/>
                <w:sz w:val="16"/>
                <w:szCs w:val="16"/>
              </w:rPr>
            </w:pPr>
          </w:p>
        </w:tc>
        <w:tc>
          <w:tcPr>
            <w:tcW w:w="583" w:type="dxa"/>
            <w:noWrap/>
            <w:hideMark/>
          </w:tcPr>
          <w:p w14:paraId="2F7C5049" w14:textId="77777777" w:rsidR="002512F0" w:rsidRPr="009469A1" w:rsidRDefault="002512F0" w:rsidP="003C63E1">
            <w:pPr>
              <w:rPr>
                <w:rFonts w:ascii="Arial CE" w:hAnsi="Arial CE" w:cs="Arial CE"/>
                <w:sz w:val="14"/>
                <w:szCs w:val="14"/>
              </w:rPr>
            </w:pPr>
            <w:r w:rsidRPr="009469A1">
              <w:rPr>
                <w:rFonts w:ascii="Arial CE" w:hAnsi="Arial CE" w:cs="Arial CE"/>
                <w:sz w:val="14"/>
                <w:szCs w:val="14"/>
              </w:rPr>
              <w:t>VV</w:t>
            </w:r>
          </w:p>
        </w:tc>
        <w:tc>
          <w:tcPr>
            <w:tcW w:w="1117" w:type="dxa"/>
            <w:noWrap/>
            <w:hideMark/>
          </w:tcPr>
          <w:p w14:paraId="4F20BFAF" w14:textId="77777777" w:rsidR="002512F0" w:rsidRPr="009469A1" w:rsidRDefault="002512F0" w:rsidP="003C63E1">
            <w:pPr>
              <w:rPr>
                <w:rFonts w:ascii="Arial CE" w:hAnsi="Arial CE" w:cs="Arial CE"/>
                <w:sz w:val="14"/>
                <w:szCs w:val="14"/>
              </w:rPr>
            </w:pPr>
          </w:p>
        </w:tc>
        <w:tc>
          <w:tcPr>
            <w:tcW w:w="5164" w:type="dxa"/>
            <w:hideMark/>
          </w:tcPr>
          <w:p w14:paraId="36667B22" w14:textId="77777777" w:rsidR="002512F0" w:rsidRPr="009469A1" w:rsidRDefault="002512F0" w:rsidP="003C63E1">
            <w:pPr>
              <w:rPr>
                <w:rFonts w:ascii="Arial CE" w:hAnsi="Arial CE" w:cs="Arial CE"/>
                <w:sz w:val="16"/>
                <w:szCs w:val="16"/>
              </w:rPr>
            </w:pPr>
            <w:r w:rsidRPr="009469A1">
              <w:rPr>
                <w:rFonts w:ascii="Arial CE" w:hAnsi="Arial CE" w:cs="Arial CE"/>
                <w:sz w:val="16"/>
                <w:szCs w:val="16"/>
              </w:rPr>
              <w:t>"počet keřů"2843</w:t>
            </w:r>
          </w:p>
        </w:tc>
        <w:tc>
          <w:tcPr>
            <w:tcW w:w="579" w:type="dxa"/>
            <w:noWrap/>
            <w:hideMark/>
          </w:tcPr>
          <w:p w14:paraId="148EAA09" w14:textId="77777777" w:rsidR="002512F0" w:rsidRPr="009469A1" w:rsidRDefault="002512F0" w:rsidP="003C63E1">
            <w:pPr>
              <w:rPr>
                <w:rFonts w:ascii="Arial CE" w:hAnsi="Arial CE" w:cs="Arial CE"/>
                <w:sz w:val="16"/>
                <w:szCs w:val="16"/>
              </w:rPr>
            </w:pPr>
          </w:p>
        </w:tc>
        <w:tc>
          <w:tcPr>
            <w:tcW w:w="1244" w:type="dxa"/>
            <w:noWrap/>
            <w:hideMark/>
          </w:tcPr>
          <w:p w14:paraId="401DD736" w14:textId="77777777" w:rsidR="002512F0" w:rsidRPr="009469A1" w:rsidRDefault="002512F0" w:rsidP="003C63E1">
            <w:pPr>
              <w:jc w:val="right"/>
              <w:rPr>
                <w:rFonts w:ascii="Arial CE" w:hAnsi="Arial CE" w:cs="Arial CE"/>
                <w:sz w:val="16"/>
                <w:szCs w:val="16"/>
              </w:rPr>
            </w:pPr>
            <w:r w:rsidRPr="009469A1">
              <w:rPr>
                <w:rFonts w:ascii="Arial CE" w:hAnsi="Arial CE" w:cs="Arial CE"/>
                <w:sz w:val="16"/>
                <w:szCs w:val="16"/>
              </w:rPr>
              <w:t>2 843,000</w:t>
            </w:r>
          </w:p>
        </w:tc>
      </w:tr>
      <w:tr w:rsidR="002512F0" w:rsidRPr="009469A1" w14:paraId="2D15DA00" w14:textId="77777777" w:rsidTr="002512F0">
        <w:trPr>
          <w:trHeight w:val="225"/>
        </w:trPr>
        <w:tc>
          <w:tcPr>
            <w:tcW w:w="522" w:type="dxa"/>
            <w:noWrap/>
            <w:hideMark/>
          </w:tcPr>
          <w:p w14:paraId="5774A17C" w14:textId="77777777" w:rsidR="002512F0" w:rsidRPr="009469A1" w:rsidRDefault="002512F0" w:rsidP="003C63E1">
            <w:pPr>
              <w:jc w:val="right"/>
              <w:rPr>
                <w:rFonts w:ascii="Arial CE" w:hAnsi="Arial CE" w:cs="Arial CE"/>
                <w:sz w:val="16"/>
                <w:szCs w:val="16"/>
              </w:rPr>
            </w:pPr>
          </w:p>
        </w:tc>
        <w:tc>
          <w:tcPr>
            <w:tcW w:w="583" w:type="dxa"/>
            <w:noWrap/>
            <w:hideMark/>
          </w:tcPr>
          <w:p w14:paraId="3063E43F" w14:textId="77777777" w:rsidR="002512F0" w:rsidRPr="009469A1" w:rsidRDefault="002512F0" w:rsidP="003C63E1">
            <w:pPr>
              <w:rPr>
                <w:rFonts w:ascii="Arial CE" w:hAnsi="Arial CE" w:cs="Arial CE"/>
                <w:sz w:val="14"/>
                <w:szCs w:val="14"/>
              </w:rPr>
            </w:pPr>
            <w:r w:rsidRPr="009469A1">
              <w:rPr>
                <w:rFonts w:ascii="Arial CE" w:hAnsi="Arial CE" w:cs="Arial CE"/>
                <w:sz w:val="14"/>
                <w:szCs w:val="14"/>
              </w:rPr>
              <w:t>VV</w:t>
            </w:r>
          </w:p>
        </w:tc>
        <w:tc>
          <w:tcPr>
            <w:tcW w:w="1117" w:type="dxa"/>
            <w:noWrap/>
            <w:hideMark/>
          </w:tcPr>
          <w:p w14:paraId="03380255" w14:textId="77777777" w:rsidR="002512F0" w:rsidRPr="009469A1" w:rsidRDefault="002512F0" w:rsidP="003C63E1">
            <w:pPr>
              <w:rPr>
                <w:rFonts w:ascii="Arial CE" w:hAnsi="Arial CE" w:cs="Arial CE"/>
                <w:sz w:val="14"/>
                <w:szCs w:val="14"/>
              </w:rPr>
            </w:pPr>
          </w:p>
        </w:tc>
        <w:tc>
          <w:tcPr>
            <w:tcW w:w="5164" w:type="dxa"/>
            <w:hideMark/>
          </w:tcPr>
          <w:p w14:paraId="16BE2842" w14:textId="77777777" w:rsidR="002512F0" w:rsidRPr="009469A1" w:rsidRDefault="002512F0" w:rsidP="003C63E1">
            <w:pPr>
              <w:rPr>
                <w:rFonts w:ascii="Arial CE" w:hAnsi="Arial CE" w:cs="Arial CE"/>
                <w:sz w:val="16"/>
                <w:szCs w:val="16"/>
              </w:rPr>
            </w:pPr>
            <w:r w:rsidRPr="009469A1">
              <w:rPr>
                <w:rFonts w:ascii="Arial CE" w:hAnsi="Arial CE" w:cs="Arial CE"/>
                <w:sz w:val="16"/>
                <w:szCs w:val="16"/>
              </w:rPr>
              <w:t>Součet</w:t>
            </w:r>
          </w:p>
        </w:tc>
        <w:tc>
          <w:tcPr>
            <w:tcW w:w="579" w:type="dxa"/>
            <w:noWrap/>
            <w:hideMark/>
          </w:tcPr>
          <w:p w14:paraId="181B3A5B" w14:textId="77777777" w:rsidR="002512F0" w:rsidRPr="009469A1" w:rsidRDefault="002512F0" w:rsidP="003C63E1">
            <w:pPr>
              <w:rPr>
                <w:rFonts w:ascii="Arial CE" w:hAnsi="Arial CE" w:cs="Arial CE"/>
                <w:sz w:val="16"/>
                <w:szCs w:val="16"/>
              </w:rPr>
            </w:pPr>
          </w:p>
        </w:tc>
        <w:tc>
          <w:tcPr>
            <w:tcW w:w="1244" w:type="dxa"/>
            <w:noWrap/>
            <w:hideMark/>
          </w:tcPr>
          <w:p w14:paraId="679A7F63" w14:textId="77777777" w:rsidR="002512F0" w:rsidRPr="009469A1" w:rsidRDefault="002512F0" w:rsidP="003C63E1">
            <w:pPr>
              <w:jc w:val="right"/>
              <w:rPr>
                <w:rFonts w:ascii="Arial CE" w:hAnsi="Arial CE" w:cs="Arial CE"/>
                <w:sz w:val="16"/>
                <w:szCs w:val="16"/>
              </w:rPr>
            </w:pPr>
            <w:r w:rsidRPr="009469A1">
              <w:rPr>
                <w:rFonts w:ascii="Arial CE" w:hAnsi="Arial CE" w:cs="Arial CE"/>
                <w:sz w:val="16"/>
                <w:szCs w:val="16"/>
              </w:rPr>
              <w:t>7 543,000</w:t>
            </w:r>
          </w:p>
        </w:tc>
      </w:tr>
      <w:tr w:rsidR="002512F0" w:rsidRPr="009469A1" w14:paraId="3BBE2C32" w14:textId="77777777" w:rsidTr="002512F0">
        <w:trPr>
          <w:trHeight w:val="330"/>
        </w:trPr>
        <w:tc>
          <w:tcPr>
            <w:tcW w:w="522" w:type="dxa"/>
            <w:noWrap/>
            <w:hideMark/>
          </w:tcPr>
          <w:p w14:paraId="3A58EE18" w14:textId="77777777" w:rsidR="002512F0" w:rsidRPr="009469A1" w:rsidRDefault="002512F0" w:rsidP="003C63E1">
            <w:pPr>
              <w:jc w:val="center"/>
              <w:rPr>
                <w:rFonts w:ascii="Arial CE" w:hAnsi="Arial CE" w:cs="Arial CE"/>
                <w:b/>
                <w:bCs/>
                <w:sz w:val="18"/>
                <w:szCs w:val="18"/>
              </w:rPr>
            </w:pPr>
            <w:r w:rsidRPr="009469A1">
              <w:rPr>
                <w:rFonts w:ascii="Arial CE" w:hAnsi="Arial CE" w:cs="Arial CE"/>
                <w:b/>
                <w:bCs/>
                <w:sz w:val="18"/>
                <w:szCs w:val="18"/>
              </w:rPr>
              <w:t>10</w:t>
            </w:r>
          </w:p>
        </w:tc>
        <w:tc>
          <w:tcPr>
            <w:tcW w:w="583" w:type="dxa"/>
            <w:noWrap/>
            <w:hideMark/>
          </w:tcPr>
          <w:p w14:paraId="00B2DC20" w14:textId="77777777" w:rsidR="002512F0" w:rsidRPr="009469A1" w:rsidRDefault="002512F0" w:rsidP="003C63E1">
            <w:pPr>
              <w:jc w:val="center"/>
              <w:rPr>
                <w:rFonts w:ascii="Arial CE" w:hAnsi="Arial CE" w:cs="Arial CE"/>
                <w:b/>
                <w:bCs/>
                <w:sz w:val="18"/>
                <w:szCs w:val="18"/>
              </w:rPr>
            </w:pPr>
            <w:r w:rsidRPr="009469A1">
              <w:rPr>
                <w:rFonts w:ascii="Arial CE" w:hAnsi="Arial CE" w:cs="Arial CE"/>
                <w:b/>
                <w:bCs/>
                <w:sz w:val="18"/>
                <w:szCs w:val="18"/>
              </w:rPr>
              <w:t>K</w:t>
            </w:r>
          </w:p>
        </w:tc>
        <w:tc>
          <w:tcPr>
            <w:tcW w:w="1117" w:type="dxa"/>
            <w:hideMark/>
          </w:tcPr>
          <w:p w14:paraId="68B35D16" w14:textId="77777777" w:rsidR="002512F0" w:rsidRPr="009469A1" w:rsidRDefault="002512F0" w:rsidP="003C63E1">
            <w:pPr>
              <w:rPr>
                <w:rFonts w:ascii="Arial CE" w:hAnsi="Arial CE" w:cs="Arial CE"/>
                <w:b/>
                <w:bCs/>
                <w:sz w:val="18"/>
                <w:szCs w:val="18"/>
              </w:rPr>
            </w:pPr>
            <w:r w:rsidRPr="009469A1">
              <w:rPr>
                <w:rFonts w:ascii="Arial CE" w:hAnsi="Arial CE" w:cs="Arial CE"/>
                <w:b/>
                <w:bCs/>
                <w:sz w:val="18"/>
                <w:szCs w:val="18"/>
              </w:rPr>
              <w:t>184215112</w:t>
            </w:r>
          </w:p>
        </w:tc>
        <w:tc>
          <w:tcPr>
            <w:tcW w:w="5164" w:type="dxa"/>
            <w:hideMark/>
          </w:tcPr>
          <w:p w14:paraId="44070E4D" w14:textId="77777777" w:rsidR="002512F0" w:rsidRPr="009469A1" w:rsidRDefault="002512F0" w:rsidP="003C63E1">
            <w:pPr>
              <w:rPr>
                <w:rFonts w:ascii="Arial CE" w:hAnsi="Arial CE" w:cs="Arial CE"/>
                <w:b/>
                <w:bCs/>
                <w:sz w:val="18"/>
                <w:szCs w:val="18"/>
              </w:rPr>
            </w:pPr>
            <w:r w:rsidRPr="009469A1">
              <w:rPr>
                <w:rFonts w:ascii="Arial CE" w:hAnsi="Arial CE" w:cs="Arial CE"/>
                <w:b/>
                <w:bCs/>
                <w:sz w:val="18"/>
                <w:szCs w:val="18"/>
              </w:rPr>
              <w:t>Ukotvení dřeviny kůly jedním kůlem, délky přes 1 do 2 m</w:t>
            </w:r>
          </w:p>
        </w:tc>
        <w:tc>
          <w:tcPr>
            <w:tcW w:w="579" w:type="dxa"/>
            <w:hideMark/>
          </w:tcPr>
          <w:p w14:paraId="5DBC8832" w14:textId="77777777" w:rsidR="002512F0" w:rsidRPr="009469A1" w:rsidRDefault="002512F0" w:rsidP="003C63E1">
            <w:pPr>
              <w:jc w:val="center"/>
              <w:rPr>
                <w:rFonts w:ascii="Arial CE" w:hAnsi="Arial CE" w:cs="Arial CE"/>
                <w:b/>
                <w:bCs/>
                <w:sz w:val="18"/>
                <w:szCs w:val="18"/>
              </w:rPr>
            </w:pPr>
            <w:r w:rsidRPr="009469A1">
              <w:rPr>
                <w:rFonts w:ascii="Arial CE" w:hAnsi="Arial CE" w:cs="Arial CE"/>
                <w:b/>
                <w:bCs/>
                <w:sz w:val="18"/>
                <w:szCs w:val="18"/>
              </w:rPr>
              <w:t>kus</w:t>
            </w:r>
          </w:p>
        </w:tc>
        <w:tc>
          <w:tcPr>
            <w:tcW w:w="1244" w:type="dxa"/>
            <w:noWrap/>
            <w:hideMark/>
          </w:tcPr>
          <w:p w14:paraId="24C1D968" w14:textId="77777777" w:rsidR="002512F0" w:rsidRPr="009469A1" w:rsidRDefault="002512F0" w:rsidP="003C63E1">
            <w:pPr>
              <w:jc w:val="right"/>
              <w:rPr>
                <w:rFonts w:ascii="Arial CE" w:hAnsi="Arial CE" w:cs="Arial CE"/>
                <w:b/>
                <w:bCs/>
                <w:sz w:val="18"/>
                <w:szCs w:val="18"/>
              </w:rPr>
            </w:pPr>
            <w:r w:rsidRPr="009469A1">
              <w:rPr>
                <w:rFonts w:ascii="Arial CE" w:hAnsi="Arial CE" w:cs="Arial CE"/>
                <w:b/>
                <w:bCs/>
                <w:sz w:val="18"/>
                <w:szCs w:val="18"/>
              </w:rPr>
              <w:t>4 700,000</w:t>
            </w:r>
          </w:p>
        </w:tc>
      </w:tr>
      <w:tr w:rsidR="002512F0" w:rsidRPr="009469A1" w14:paraId="16891469" w14:textId="77777777" w:rsidTr="002512F0">
        <w:trPr>
          <w:trHeight w:val="225"/>
        </w:trPr>
        <w:tc>
          <w:tcPr>
            <w:tcW w:w="522" w:type="dxa"/>
            <w:noWrap/>
            <w:hideMark/>
          </w:tcPr>
          <w:p w14:paraId="09B24399" w14:textId="77777777" w:rsidR="002512F0" w:rsidRPr="009469A1" w:rsidRDefault="002512F0" w:rsidP="003C63E1">
            <w:pPr>
              <w:jc w:val="right"/>
              <w:rPr>
                <w:rFonts w:ascii="Arial CE" w:hAnsi="Arial CE" w:cs="Arial CE"/>
                <w:sz w:val="18"/>
                <w:szCs w:val="18"/>
              </w:rPr>
            </w:pPr>
          </w:p>
        </w:tc>
        <w:tc>
          <w:tcPr>
            <w:tcW w:w="583" w:type="dxa"/>
            <w:noWrap/>
            <w:hideMark/>
          </w:tcPr>
          <w:p w14:paraId="16D7F85C" w14:textId="77777777" w:rsidR="002512F0" w:rsidRPr="009469A1" w:rsidRDefault="002512F0" w:rsidP="003C63E1">
            <w:pPr>
              <w:rPr>
                <w:rFonts w:ascii="Arial CE" w:hAnsi="Arial CE" w:cs="Arial CE"/>
                <w:sz w:val="14"/>
                <w:szCs w:val="14"/>
              </w:rPr>
            </w:pPr>
            <w:r w:rsidRPr="009469A1">
              <w:rPr>
                <w:rFonts w:ascii="Arial CE" w:hAnsi="Arial CE" w:cs="Arial CE"/>
                <w:sz w:val="14"/>
                <w:szCs w:val="14"/>
              </w:rPr>
              <w:t>PP</w:t>
            </w:r>
          </w:p>
        </w:tc>
        <w:tc>
          <w:tcPr>
            <w:tcW w:w="1117" w:type="dxa"/>
            <w:noWrap/>
            <w:hideMark/>
          </w:tcPr>
          <w:p w14:paraId="765FA89A" w14:textId="77777777" w:rsidR="002512F0" w:rsidRPr="009469A1" w:rsidRDefault="002512F0" w:rsidP="003C63E1">
            <w:pPr>
              <w:rPr>
                <w:rFonts w:ascii="Arial CE" w:hAnsi="Arial CE" w:cs="Arial CE"/>
                <w:sz w:val="14"/>
                <w:szCs w:val="14"/>
              </w:rPr>
            </w:pPr>
          </w:p>
        </w:tc>
        <w:tc>
          <w:tcPr>
            <w:tcW w:w="5164" w:type="dxa"/>
            <w:hideMark/>
          </w:tcPr>
          <w:p w14:paraId="4ED40B37" w14:textId="77777777" w:rsidR="002512F0" w:rsidRPr="009469A1" w:rsidRDefault="002512F0" w:rsidP="003C63E1">
            <w:pPr>
              <w:rPr>
                <w:rFonts w:ascii="Arial CE" w:hAnsi="Arial CE" w:cs="Arial CE"/>
                <w:sz w:val="14"/>
                <w:szCs w:val="14"/>
              </w:rPr>
            </w:pPr>
            <w:r w:rsidRPr="009469A1">
              <w:rPr>
                <w:rFonts w:ascii="Arial CE" w:hAnsi="Arial CE" w:cs="Arial CE"/>
                <w:sz w:val="14"/>
                <w:szCs w:val="14"/>
              </w:rPr>
              <w:t>Ukotvení dřeviny kůly jedním kůlem, délky přes 1 do 2 m</w:t>
            </w:r>
          </w:p>
        </w:tc>
        <w:tc>
          <w:tcPr>
            <w:tcW w:w="579" w:type="dxa"/>
            <w:noWrap/>
            <w:hideMark/>
          </w:tcPr>
          <w:p w14:paraId="37BF0CC8" w14:textId="77777777" w:rsidR="002512F0" w:rsidRPr="009469A1" w:rsidRDefault="002512F0" w:rsidP="003C63E1">
            <w:pPr>
              <w:rPr>
                <w:rFonts w:ascii="Arial CE" w:hAnsi="Arial CE" w:cs="Arial CE"/>
                <w:sz w:val="14"/>
                <w:szCs w:val="14"/>
              </w:rPr>
            </w:pPr>
          </w:p>
        </w:tc>
        <w:tc>
          <w:tcPr>
            <w:tcW w:w="1244" w:type="dxa"/>
            <w:noWrap/>
            <w:hideMark/>
          </w:tcPr>
          <w:p w14:paraId="375A194B" w14:textId="77777777" w:rsidR="002512F0" w:rsidRPr="009469A1" w:rsidRDefault="002512F0" w:rsidP="003C63E1">
            <w:pPr>
              <w:rPr>
                <w:rFonts w:ascii="Times New Roman" w:hAnsi="Times New Roman"/>
                <w:sz w:val="20"/>
                <w:szCs w:val="20"/>
              </w:rPr>
            </w:pPr>
          </w:p>
        </w:tc>
      </w:tr>
      <w:tr w:rsidR="002512F0" w:rsidRPr="009469A1" w14:paraId="59876AC8" w14:textId="77777777" w:rsidTr="002512F0">
        <w:trPr>
          <w:trHeight w:val="225"/>
        </w:trPr>
        <w:tc>
          <w:tcPr>
            <w:tcW w:w="522" w:type="dxa"/>
            <w:noWrap/>
            <w:hideMark/>
          </w:tcPr>
          <w:p w14:paraId="23E0C288" w14:textId="77777777" w:rsidR="002512F0" w:rsidRPr="009469A1" w:rsidRDefault="002512F0" w:rsidP="003C63E1">
            <w:pPr>
              <w:rPr>
                <w:rFonts w:ascii="Times New Roman" w:hAnsi="Times New Roman"/>
                <w:sz w:val="20"/>
                <w:szCs w:val="20"/>
              </w:rPr>
            </w:pPr>
          </w:p>
        </w:tc>
        <w:tc>
          <w:tcPr>
            <w:tcW w:w="583" w:type="dxa"/>
            <w:noWrap/>
            <w:hideMark/>
          </w:tcPr>
          <w:p w14:paraId="0093B2B4" w14:textId="77777777" w:rsidR="002512F0" w:rsidRPr="009469A1" w:rsidRDefault="002512F0" w:rsidP="003C63E1">
            <w:pPr>
              <w:rPr>
                <w:rFonts w:ascii="Arial CE" w:hAnsi="Arial CE" w:cs="Arial CE"/>
                <w:sz w:val="14"/>
                <w:szCs w:val="14"/>
              </w:rPr>
            </w:pPr>
            <w:r w:rsidRPr="009469A1">
              <w:rPr>
                <w:rFonts w:ascii="Arial CE" w:hAnsi="Arial CE" w:cs="Arial CE"/>
                <w:sz w:val="14"/>
                <w:szCs w:val="14"/>
              </w:rPr>
              <w:t>VV</w:t>
            </w:r>
          </w:p>
        </w:tc>
        <w:tc>
          <w:tcPr>
            <w:tcW w:w="1117" w:type="dxa"/>
            <w:noWrap/>
            <w:hideMark/>
          </w:tcPr>
          <w:p w14:paraId="3D3B47F5" w14:textId="77777777" w:rsidR="002512F0" w:rsidRPr="009469A1" w:rsidRDefault="002512F0" w:rsidP="003C63E1">
            <w:pPr>
              <w:rPr>
                <w:rFonts w:ascii="Arial CE" w:hAnsi="Arial CE" w:cs="Arial CE"/>
                <w:sz w:val="14"/>
                <w:szCs w:val="14"/>
              </w:rPr>
            </w:pPr>
          </w:p>
        </w:tc>
        <w:tc>
          <w:tcPr>
            <w:tcW w:w="5164" w:type="dxa"/>
            <w:hideMark/>
          </w:tcPr>
          <w:p w14:paraId="26444E0F" w14:textId="77777777" w:rsidR="002512F0" w:rsidRPr="009469A1" w:rsidRDefault="002512F0" w:rsidP="003C63E1">
            <w:pPr>
              <w:rPr>
                <w:rFonts w:ascii="Arial CE" w:hAnsi="Arial CE" w:cs="Arial CE"/>
                <w:sz w:val="16"/>
                <w:szCs w:val="16"/>
              </w:rPr>
            </w:pPr>
            <w:r w:rsidRPr="009469A1">
              <w:rPr>
                <w:rFonts w:ascii="Arial CE" w:hAnsi="Arial CE" w:cs="Arial CE"/>
                <w:sz w:val="16"/>
                <w:szCs w:val="16"/>
              </w:rPr>
              <w:t>"počet stromů - 1 ks/strom"4700</w:t>
            </w:r>
          </w:p>
        </w:tc>
        <w:tc>
          <w:tcPr>
            <w:tcW w:w="579" w:type="dxa"/>
            <w:noWrap/>
            <w:hideMark/>
          </w:tcPr>
          <w:p w14:paraId="25736267" w14:textId="77777777" w:rsidR="002512F0" w:rsidRPr="009469A1" w:rsidRDefault="002512F0" w:rsidP="003C63E1">
            <w:pPr>
              <w:rPr>
                <w:rFonts w:ascii="Arial CE" w:hAnsi="Arial CE" w:cs="Arial CE"/>
                <w:sz w:val="16"/>
                <w:szCs w:val="16"/>
              </w:rPr>
            </w:pPr>
          </w:p>
        </w:tc>
        <w:tc>
          <w:tcPr>
            <w:tcW w:w="1244" w:type="dxa"/>
            <w:noWrap/>
            <w:hideMark/>
          </w:tcPr>
          <w:p w14:paraId="5692D1CC" w14:textId="77777777" w:rsidR="002512F0" w:rsidRPr="009469A1" w:rsidRDefault="002512F0" w:rsidP="003C63E1">
            <w:pPr>
              <w:jc w:val="right"/>
              <w:rPr>
                <w:rFonts w:ascii="Arial CE" w:hAnsi="Arial CE" w:cs="Arial CE"/>
                <w:sz w:val="16"/>
                <w:szCs w:val="16"/>
              </w:rPr>
            </w:pPr>
            <w:r w:rsidRPr="009469A1">
              <w:rPr>
                <w:rFonts w:ascii="Arial CE" w:hAnsi="Arial CE" w:cs="Arial CE"/>
                <w:sz w:val="16"/>
                <w:szCs w:val="16"/>
              </w:rPr>
              <w:t>4 700,000</w:t>
            </w:r>
          </w:p>
        </w:tc>
      </w:tr>
      <w:tr w:rsidR="002512F0" w:rsidRPr="009469A1" w14:paraId="23903A0A" w14:textId="77777777" w:rsidTr="002512F0">
        <w:trPr>
          <w:trHeight w:val="330"/>
        </w:trPr>
        <w:tc>
          <w:tcPr>
            <w:tcW w:w="522" w:type="dxa"/>
            <w:noWrap/>
            <w:hideMark/>
          </w:tcPr>
          <w:p w14:paraId="3B18552C" w14:textId="77777777" w:rsidR="002512F0" w:rsidRPr="009469A1" w:rsidRDefault="002512F0" w:rsidP="003C63E1">
            <w:pPr>
              <w:jc w:val="center"/>
              <w:rPr>
                <w:rFonts w:ascii="Arial CE" w:hAnsi="Arial CE" w:cs="Arial CE"/>
                <w:b/>
                <w:bCs/>
                <w:sz w:val="18"/>
                <w:szCs w:val="18"/>
              </w:rPr>
            </w:pPr>
            <w:r w:rsidRPr="009469A1">
              <w:rPr>
                <w:rFonts w:ascii="Arial CE" w:hAnsi="Arial CE" w:cs="Arial CE"/>
                <w:b/>
                <w:bCs/>
                <w:sz w:val="18"/>
                <w:szCs w:val="18"/>
              </w:rPr>
              <w:t>11</w:t>
            </w:r>
          </w:p>
        </w:tc>
        <w:tc>
          <w:tcPr>
            <w:tcW w:w="583" w:type="dxa"/>
            <w:noWrap/>
            <w:hideMark/>
          </w:tcPr>
          <w:p w14:paraId="2F883CA5" w14:textId="77777777" w:rsidR="002512F0" w:rsidRPr="009469A1" w:rsidRDefault="002512F0" w:rsidP="003C63E1">
            <w:pPr>
              <w:jc w:val="center"/>
              <w:rPr>
                <w:rFonts w:ascii="Arial CE" w:hAnsi="Arial CE" w:cs="Arial CE"/>
                <w:b/>
                <w:bCs/>
                <w:sz w:val="18"/>
                <w:szCs w:val="18"/>
              </w:rPr>
            </w:pPr>
            <w:r w:rsidRPr="009469A1">
              <w:rPr>
                <w:rFonts w:ascii="Arial CE" w:hAnsi="Arial CE" w:cs="Arial CE"/>
                <w:b/>
                <w:bCs/>
                <w:sz w:val="18"/>
                <w:szCs w:val="18"/>
              </w:rPr>
              <w:t>K</w:t>
            </w:r>
          </w:p>
        </w:tc>
        <w:tc>
          <w:tcPr>
            <w:tcW w:w="1117" w:type="dxa"/>
            <w:hideMark/>
          </w:tcPr>
          <w:p w14:paraId="188B609B" w14:textId="77777777" w:rsidR="002512F0" w:rsidRPr="009469A1" w:rsidRDefault="002512F0" w:rsidP="003C63E1">
            <w:pPr>
              <w:rPr>
                <w:rFonts w:ascii="Arial CE" w:hAnsi="Arial CE" w:cs="Arial CE"/>
                <w:b/>
                <w:bCs/>
                <w:sz w:val="18"/>
                <w:szCs w:val="18"/>
              </w:rPr>
            </w:pPr>
            <w:r w:rsidRPr="009469A1">
              <w:rPr>
                <w:rFonts w:ascii="Arial CE" w:hAnsi="Arial CE" w:cs="Arial CE"/>
                <w:b/>
                <w:bCs/>
                <w:sz w:val="18"/>
                <w:szCs w:val="18"/>
              </w:rPr>
              <w:t>184215111</w:t>
            </w:r>
          </w:p>
        </w:tc>
        <w:tc>
          <w:tcPr>
            <w:tcW w:w="5164" w:type="dxa"/>
            <w:hideMark/>
          </w:tcPr>
          <w:p w14:paraId="3605EBE8" w14:textId="77777777" w:rsidR="002512F0" w:rsidRPr="009469A1" w:rsidRDefault="002512F0" w:rsidP="003C63E1">
            <w:pPr>
              <w:rPr>
                <w:rFonts w:ascii="Arial CE" w:hAnsi="Arial CE" w:cs="Arial CE"/>
                <w:b/>
                <w:bCs/>
                <w:sz w:val="18"/>
                <w:szCs w:val="18"/>
              </w:rPr>
            </w:pPr>
            <w:r w:rsidRPr="009469A1">
              <w:rPr>
                <w:rFonts w:ascii="Arial CE" w:hAnsi="Arial CE" w:cs="Arial CE"/>
                <w:b/>
                <w:bCs/>
                <w:sz w:val="18"/>
                <w:szCs w:val="18"/>
              </w:rPr>
              <w:t>Ukotvení dřeviny kůly jedním kůlem, délky do 1 m</w:t>
            </w:r>
          </w:p>
        </w:tc>
        <w:tc>
          <w:tcPr>
            <w:tcW w:w="579" w:type="dxa"/>
            <w:hideMark/>
          </w:tcPr>
          <w:p w14:paraId="1C37F5B4" w14:textId="77777777" w:rsidR="002512F0" w:rsidRPr="009469A1" w:rsidRDefault="002512F0" w:rsidP="003C63E1">
            <w:pPr>
              <w:jc w:val="center"/>
              <w:rPr>
                <w:rFonts w:ascii="Arial CE" w:hAnsi="Arial CE" w:cs="Arial CE"/>
                <w:b/>
                <w:bCs/>
                <w:sz w:val="18"/>
                <w:szCs w:val="18"/>
              </w:rPr>
            </w:pPr>
            <w:r w:rsidRPr="009469A1">
              <w:rPr>
                <w:rFonts w:ascii="Arial CE" w:hAnsi="Arial CE" w:cs="Arial CE"/>
                <w:b/>
                <w:bCs/>
                <w:sz w:val="18"/>
                <w:szCs w:val="18"/>
              </w:rPr>
              <w:t>kus</w:t>
            </w:r>
          </w:p>
        </w:tc>
        <w:tc>
          <w:tcPr>
            <w:tcW w:w="1244" w:type="dxa"/>
            <w:noWrap/>
            <w:hideMark/>
          </w:tcPr>
          <w:p w14:paraId="29D9CCBD" w14:textId="77777777" w:rsidR="002512F0" w:rsidRPr="009469A1" w:rsidRDefault="002512F0" w:rsidP="003C63E1">
            <w:pPr>
              <w:jc w:val="right"/>
              <w:rPr>
                <w:rFonts w:ascii="Arial CE" w:hAnsi="Arial CE" w:cs="Arial CE"/>
                <w:b/>
                <w:bCs/>
                <w:sz w:val="18"/>
                <w:szCs w:val="18"/>
              </w:rPr>
            </w:pPr>
            <w:r w:rsidRPr="009469A1">
              <w:rPr>
                <w:rFonts w:ascii="Arial CE" w:hAnsi="Arial CE" w:cs="Arial CE"/>
                <w:b/>
                <w:bCs/>
                <w:sz w:val="18"/>
                <w:szCs w:val="18"/>
              </w:rPr>
              <w:t>2 843,000</w:t>
            </w:r>
          </w:p>
        </w:tc>
      </w:tr>
      <w:tr w:rsidR="002512F0" w:rsidRPr="00AE0D7C" w14:paraId="745441BE" w14:textId="77777777" w:rsidTr="002512F0">
        <w:trPr>
          <w:trHeight w:val="225"/>
        </w:trPr>
        <w:tc>
          <w:tcPr>
            <w:tcW w:w="522" w:type="dxa"/>
            <w:noWrap/>
            <w:hideMark/>
          </w:tcPr>
          <w:p w14:paraId="6F0F6121" w14:textId="77777777" w:rsidR="002512F0" w:rsidRPr="00AE0D7C" w:rsidRDefault="002512F0" w:rsidP="003C63E1">
            <w:pPr>
              <w:rPr>
                <w:rFonts w:ascii="Times New Roman" w:hAnsi="Times New Roman"/>
                <w:sz w:val="24"/>
                <w:szCs w:val="20"/>
              </w:rPr>
            </w:pPr>
          </w:p>
        </w:tc>
        <w:tc>
          <w:tcPr>
            <w:tcW w:w="583" w:type="dxa"/>
            <w:noWrap/>
            <w:hideMark/>
          </w:tcPr>
          <w:p w14:paraId="3C0E247A"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PP</w:t>
            </w:r>
          </w:p>
        </w:tc>
        <w:tc>
          <w:tcPr>
            <w:tcW w:w="1117" w:type="dxa"/>
            <w:noWrap/>
            <w:hideMark/>
          </w:tcPr>
          <w:p w14:paraId="059A2EF8" w14:textId="77777777" w:rsidR="002512F0" w:rsidRPr="00AE0D7C" w:rsidRDefault="002512F0" w:rsidP="003C63E1">
            <w:pPr>
              <w:rPr>
                <w:rFonts w:ascii="Arial CE" w:hAnsi="Arial CE" w:cs="Arial CE"/>
                <w:sz w:val="14"/>
                <w:szCs w:val="14"/>
              </w:rPr>
            </w:pPr>
          </w:p>
        </w:tc>
        <w:tc>
          <w:tcPr>
            <w:tcW w:w="5164" w:type="dxa"/>
            <w:hideMark/>
          </w:tcPr>
          <w:p w14:paraId="0708A0FC"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Ukotvení dřeviny kůly jedním kůlem, délky do 1 m</w:t>
            </w:r>
          </w:p>
        </w:tc>
        <w:tc>
          <w:tcPr>
            <w:tcW w:w="579" w:type="dxa"/>
            <w:noWrap/>
            <w:hideMark/>
          </w:tcPr>
          <w:p w14:paraId="7114A28F" w14:textId="77777777" w:rsidR="002512F0" w:rsidRPr="00AE0D7C" w:rsidRDefault="002512F0" w:rsidP="003C63E1">
            <w:pPr>
              <w:rPr>
                <w:rFonts w:ascii="Arial CE" w:hAnsi="Arial CE" w:cs="Arial CE"/>
                <w:sz w:val="14"/>
                <w:szCs w:val="14"/>
              </w:rPr>
            </w:pPr>
          </w:p>
        </w:tc>
        <w:tc>
          <w:tcPr>
            <w:tcW w:w="1244" w:type="dxa"/>
            <w:noWrap/>
            <w:hideMark/>
          </w:tcPr>
          <w:p w14:paraId="3FAD3EF0" w14:textId="77777777" w:rsidR="002512F0" w:rsidRPr="00AE0D7C" w:rsidRDefault="002512F0" w:rsidP="003C63E1">
            <w:pPr>
              <w:rPr>
                <w:rFonts w:ascii="Times New Roman" w:hAnsi="Times New Roman"/>
                <w:sz w:val="20"/>
                <w:szCs w:val="20"/>
              </w:rPr>
            </w:pPr>
          </w:p>
        </w:tc>
      </w:tr>
      <w:tr w:rsidR="002512F0" w:rsidRPr="00AE0D7C" w14:paraId="599F29A1" w14:textId="77777777" w:rsidTr="002512F0">
        <w:trPr>
          <w:trHeight w:val="225"/>
        </w:trPr>
        <w:tc>
          <w:tcPr>
            <w:tcW w:w="522" w:type="dxa"/>
            <w:noWrap/>
            <w:hideMark/>
          </w:tcPr>
          <w:p w14:paraId="5F6B1DF1" w14:textId="77777777" w:rsidR="002512F0" w:rsidRPr="00AE0D7C" w:rsidRDefault="002512F0" w:rsidP="003C63E1">
            <w:pPr>
              <w:rPr>
                <w:rFonts w:ascii="Times New Roman" w:hAnsi="Times New Roman"/>
                <w:sz w:val="20"/>
                <w:szCs w:val="20"/>
              </w:rPr>
            </w:pPr>
          </w:p>
        </w:tc>
        <w:tc>
          <w:tcPr>
            <w:tcW w:w="583" w:type="dxa"/>
            <w:noWrap/>
            <w:hideMark/>
          </w:tcPr>
          <w:p w14:paraId="2B689393"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65F22CE4" w14:textId="77777777" w:rsidR="002512F0" w:rsidRPr="00AE0D7C" w:rsidRDefault="002512F0" w:rsidP="003C63E1">
            <w:pPr>
              <w:rPr>
                <w:rFonts w:ascii="Arial CE" w:hAnsi="Arial CE" w:cs="Arial CE"/>
                <w:sz w:val="14"/>
                <w:szCs w:val="14"/>
              </w:rPr>
            </w:pPr>
          </w:p>
        </w:tc>
        <w:tc>
          <w:tcPr>
            <w:tcW w:w="5164" w:type="dxa"/>
            <w:hideMark/>
          </w:tcPr>
          <w:p w14:paraId="16B11367"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 xml:space="preserve">"počet </w:t>
            </w:r>
            <w:proofErr w:type="gramStart"/>
            <w:r w:rsidRPr="00AE0D7C">
              <w:rPr>
                <w:rFonts w:ascii="Arial CE" w:hAnsi="Arial CE" w:cs="Arial CE"/>
                <w:sz w:val="16"/>
                <w:szCs w:val="16"/>
              </w:rPr>
              <w:t>keřů - 1ks</w:t>
            </w:r>
            <w:proofErr w:type="gramEnd"/>
            <w:r w:rsidRPr="00AE0D7C">
              <w:rPr>
                <w:rFonts w:ascii="Arial CE" w:hAnsi="Arial CE" w:cs="Arial CE"/>
                <w:sz w:val="16"/>
                <w:szCs w:val="16"/>
              </w:rPr>
              <w:t>/keř"2843</w:t>
            </w:r>
          </w:p>
        </w:tc>
        <w:tc>
          <w:tcPr>
            <w:tcW w:w="579" w:type="dxa"/>
            <w:noWrap/>
            <w:hideMark/>
          </w:tcPr>
          <w:p w14:paraId="22421177" w14:textId="77777777" w:rsidR="002512F0" w:rsidRPr="00AE0D7C" w:rsidRDefault="002512F0" w:rsidP="003C63E1">
            <w:pPr>
              <w:rPr>
                <w:rFonts w:ascii="Arial CE" w:hAnsi="Arial CE" w:cs="Arial CE"/>
                <w:sz w:val="16"/>
                <w:szCs w:val="16"/>
              </w:rPr>
            </w:pPr>
          </w:p>
        </w:tc>
        <w:tc>
          <w:tcPr>
            <w:tcW w:w="1244" w:type="dxa"/>
            <w:noWrap/>
            <w:hideMark/>
          </w:tcPr>
          <w:p w14:paraId="5BA4BACD"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2 843,000</w:t>
            </w:r>
          </w:p>
        </w:tc>
      </w:tr>
    </w:tbl>
    <w:p w14:paraId="4A0CF98D" w14:textId="77777777" w:rsidR="002512F0" w:rsidRPr="009469A1" w:rsidRDefault="002512F0" w:rsidP="002512F0">
      <w:pPr>
        <w:rPr>
          <w:rFonts w:cs="Arial"/>
          <w:bCs/>
          <w:i/>
          <w:lang w:val="en-US"/>
        </w:rPr>
      </w:pPr>
    </w:p>
    <w:p w14:paraId="6ECE7DEC" w14:textId="77777777" w:rsidR="002512F0" w:rsidRPr="009469A1" w:rsidRDefault="002512F0" w:rsidP="002512F0">
      <w:pPr>
        <w:rPr>
          <w:rFonts w:cs="Arial"/>
          <w:bCs/>
          <w:i/>
          <w:lang w:val="en-US"/>
        </w:rPr>
      </w:pPr>
      <w:proofErr w:type="gramStart"/>
      <w:r w:rsidRPr="009469A1">
        <w:rPr>
          <w:rFonts w:cs="Arial"/>
          <w:bCs/>
          <w:i/>
          <w:lang w:val="en-US"/>
        </w:rPr>
        <w:t>SO</w:t>
      </w:r>
      <w:proofErr w:type="gramEnd"/>
      <w:r w:rsidRPr="009469A1">
        <w:rPr>
          <w:rFonts w:cs="Arial"/>
          <w:bCs/>
          <w:i/>
          <w:lang w:val="en-US"/>
        </w:rPr>
        <w:t xml:space="preserve"> 02 </w:t>
      </w:r>
      <w:proofErr w:type="spellStart"/>
      <w:r w:rsidRPr="009469A1">
        <w:rPr>
          <w:rFonts w:cs="Arial"/>
          <w:bCs/>
          <w:i/>
          <w:lang w:val="en-US"/>
        </w:rPr>
        <w:t>Biokoridor</w:t>
      </w:r>
      <w:proofErr w:type="spellEnd"/>
      <w:r w:rsidRPr="009469A1">
        <w:rPr>
          <w:rFonts w:cs="Arial"/>
          <w:bCs/>
          <w:i/>
          <w:lang w:val="en-US"/>
        </w:rPr>
        <w:t xml:space="preserve"> K2</w:t>
      </w:r>
    </w:p>
    <w:tbl>
      <w:tblPr>
        <w:tblStyle w:val="Mkatabulky"/>
        <w:tblW w:w="9209" w:type="dxa"/>
        <w:tblLook w:val="04A0" w:firstRow="1" w:lastRow="0" w:firstColumn="1" w:lastColumn="0" w:noHBand="0" w:noVBand="1"/>
      </w:tblPr>
      <w:tblGrid>
        <w:gridCol w:w="522"/>
        <w:gridCol w:w="583"/>
        <w:gridCol w:w="1117"/>
        <w:gridCol w:w="5164"/>
        <w:gridCol w:w="579"/>
        <w:gridCol w:w="1244"/>
      </w:tblGrid>
      <w:tr w:rsidR="002512F0" w:rsidRPr="009469A1" w14:paraId="38B2B6A6" w14:textId="77777777" w:rsidTr="002512F0">
        <w:trPr>
          <w:trHeight w:val="585"/>
        </w:trPr>
        <w:tc>
          <w:tcPr>
            <w:tcW w:w="522" w:type="dxa"/>
            <w:hideMark/>
          </w:tcPr>
          <w:p w14:paraId="02C1AF90" w14:textId="77777777" w:rsidR="002512F0" w:rsidRPr="009469A1" w:rsidRDefault="002512F0" w:rsidP="003C63E1">
            <w:pPr>
              <w:rPr>
                <w:rFonts w:cs="Arial"/>
                <w:bCs/>
                <w:i/>
              </w:rPr>
            </w:pPr>
            <w:r w:rsidRPr="009469A1">
              <w:rPr>
                <w:rFonts w:cs="Arial"/>
                <w:bCs/>
                <w:i/>
              </w:rPr>
              <w:t>PČ</w:t>
            </w:r>
          </w:p>
        </w:tc>
        <w:tc>
          <w:tcPr>
            <w:tcW w:w="583" w:type="dxa"/>
            <w:hideMark/>
          </w:tcPr>
          <w:p w14:paraId="5B78DF48" w14:textId="77777777" w:rsidR="002512F0" w:rsidRPr="009469A1" w:rsidRDefault="002512F0" w:rsidP="003C63E1">
            <w:pPr>
              <w:rPr>
                <w:rFonts w:cs="Arial"/>
                <w:bCs/>
                <w:i/>
              </w:rPr>
            </w:pPr>
            <w:r w:rsidRPr="009469A1">
              <w:rPr>
                <w:rFonts w:cs="Arial"/>
                <w:bCs/>
                <w:i/>
              </w:rPr>
              <w:t>Typ</w:t>
            </w:r>
          </w:p>
        </w:tc>
        <w:tc>
          <w:tcPr>
            <w:tcW w:w="1117" w:type="dxa"/>
            <w:hideMark/>
          </w:tcPr>
          <w:p w14:paraId="471AC14C" w14:textId="77777777" w:rsidR="002512F0" w:rsidRPr="009469A1" w:rsidRDefault="002512F0" w:rsidP="003C63E1">
            <w:pPr>
              <w:rPr>
                <w:rFonts w:cs="Arial"/>
                <w:bCs/>
                <w:i/>
              </w:rPr>
            </w:pPr>
            <w:r w:rsidRPr="009469A1">
              <w:rPr>
                <w:rFonts w:cs="Arial"/>
                <w:bCs/>
                <w:i/>
              </w:rPr>
              <w:t>Kód</w:t>
            </w:r>
          </w:p>
        </w:tc>
        <w:tc>
          <w:tcPr>
            <w:tcW w:w="5164" w:type="dxa"/>
            <w:hideMark/>
          </w:tcPr>
          <w:p w14:paraId="68765FEB" w14:textId="77777777" w:rsidR="002512F0" w:rsidRPr="009469A1" w:rsidRDefault="002512F0" w:rsidP="003C63E1">
            <w:pPr>
              <w:rPr>
                <w:rFonts w:cs="Arial"/>
                <w:bCs/>
                <w:i/>
              </w:rPr>
            </w:pPr>
            <w:r w:rsidRPr="009469A1">
              <w:rPr>
                <w:rFonts w:cs="Arial"/>
                <w:bCs/>
                <w:i/>
              </w:rPr>
              <w:t>Popis</w:t>
            </w:r>
          </w:p>
        </w:tc>
        <w:tc>
          <w:tcPr>
            <w:tcW w:w="579" w:type="dxa"/>
            <w:hideMark/>
          </w:tcPr>
          <w:p w14:paraId="204A9603" w14:textId="77777777" w:rsidR="002512F0" w:rsidRPr="009469A1" w:rsidRDefault="002512F0" w:rsidP="003C63E1">
            <w:pPr>
              <w:rPr>
                <w:rFonts w:cs="Arial"/>
                <w:bCs/>
                <w:i/>
              </w:rPr>
            </w:pPr>
            <w:r w:rsidRPr="009469A1">
              <w:rPr>
                <w:rFonts w:cs="Arial"/>
                <w:bCs/>
                <w:i/>
              </w:rPr>
              <w:t>MJ</w:t>
            </w:r>
          </w:p>
        </w:tc>
        <w:tc>
          <w:tcPr>
            <w:tcW w:w="1244" w:type="dxa"/>
            <w:hideMark/>
          </w:tcPr>
          <w:p w14:paraId="6869AA2F" w14:textId="77777777" w:rsidR="002512F0" w:rsidRPr="009469A1" w:rsidRDefault="002512F0" w:rsidP="003C63E1">
            <w:pPr>
              <w:rPr>
                <w:rFonts w:cs="Arial"/>
                <w:bCs/>
                <w:i/>
              </w:rPr>
            </w:pPr>
            <w:r w:rsidRPr="009469A1">
              <w:rPr>
                <w:rFonts w:cs="Arial"/>
                <w:bCs/>
                <w:i/>
              </w:rPr>
              <w:t>Množství</w:t>
            </w:r>
          </w:p>
        </w:tc>
      </w:tr>
      <w:tr w:rsidR="002512F0" w:rsidRPr="00AE0D7C" w14:paraId="23F5EE74" w14:textId="77777777" w:rsidTr="002512F0">
        <w:trPr>
          <w:trHeight w:val="435"/>
        </w:trPr>
        <w:tc>
          <w:tcPr>
            <w:tcW w:w="522" w:type="dxa"/>
            <w:noWrap/>
            <w:hideMark/>
          </w:tcPr>
          <w:p w14:paraId="3B15D586"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9</w:t>
            </w:r>
          </w:p>
        </w:tc>
        <w:tc>
          <w:tcPr>
            <w:tcW w:w="583" w:type="dxa"/>
            <w:noWrap/>
            <w:hideMark/>
          </w:tcPr>
          <w:p w14:paraId="4FAD39A4"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w:t>
            </w:r>
          </w:p>
        </w:tc>
        <w:tc>
          <w:tcPr>
            <w:tcW w:w="1117" w:type="dxa"/>
            <w:hideMark/>
          </w:tcPr>
          <w:p w14:paraId="438918C0"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184102112</w:t>
            </w:r>
          </w:p>
        </w:tc>
        <w:tc>
          <w:tcPr>
            <w:tcW w:w="5164" w:type="dxa"/>
            <w:hideMark/>
          </w:tcPr>
          <w:p w14:paraId="7D876539"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 xml:space="preserve">Výsadba dřeviny s balem do předem vyhloubené jamky se </w:t>
            </w:r>
            <w:proofErr w:type="gramStart"/>
            <w:r w:rsidRPr="00AE0D7C">
              <w:rPr>
                <w:rFonts w:ascii="Arial CE" w:hAnsi="Arial CE" w:cs="Arial CE"/>
                <w:b/>
                <w:bCs/>
                <w:sz w:val="18"/>
                <w:szCs w:val="18"/>
              </w:rPr>
              <w:t>zalitím  v</w:t>
            </w:r>
            <w:proofErr w:type="gramEnd"/>
            <w:r w:rsidRPr="00AE0D7C">
              <w:rPr>
                <w:rFonts w:ascii="Arial CE" w:hAnsi="Arial CE" w:cs="Arial CE"/>
                <w:b/>
                <w:bCs/>
                <w:sz w:val="18"/>
                <w:szCs w:val="18"/>
              </w:rPr>
              <w:t xml:space="preserve"> rovině nebo na svahu do 1:5, při průměru balu přes 200 do 300 mm, včetně jamky pr.35cm a tablet. hnojiva</w:t>
            </w:r>
          </w:p>
        </w:tc>
        <w:tc>
          <w:tcPr>
            <w:tcW w:w="579" w:type="dxa"/>
            <w:hideMark/>
          </w:tcPr>
          <w:p w14:paraId="4E4335FD"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kus</w:t>
            </w:r>
          </w:p>
        </w:tc>
        <w:tc>
          <w:tcPr>
            <w:tcW w:w="1244" w:type="dxa"/>
            <w:noWrap/>
            <w:hideMark/>
          </w:tcPr>
          <w:p w14:paraId="037B158A" w14:textId="77777777" w:rsidR="002512F0" w:rsidRPr="00AE0D7C" w:rsidRDefault="002512F0" w:rsidP="003C63E1">
            <w:pPr>
              <w:jc w:val="right"/>
              <w:rPr>
                <w:rFonts w:ascii="Arial CE" w:hAnsi="Arial CE" w:cs="Arial CE"/>
                <w:b/>
                <w:bCs/>
                <w:sz w:val="18"/>
                <w:szCs w:val="18"/>
              </w:rPr>
            </w:pPr>
            <w:r w:rsidRPr="00AE0D7C">
              <w:rPr>
                <w:rFonts w:ascii="Arial CE" w:hAnsi="Arial CE" w:cs="Arial CE"/>
                <w:b/>
                <w:bCs/>
                <w:sz w:val="18"/>
                <w:szCs w:val="18"/>
              </w:rPr>
              <w:t>3 640,000</w:t>
            </w:r>
          </w:p>
        </w:tc>
      </w:tr>
      <w:tr w:rsidR="002512F0" w:rsidRPr="00AE0D7C" w14:paraId="2273D3E4" w14:textId="77777777" w:rsidTr="002512F0">
        <w:trPr>
          <w:trHeight w:val="390"/>
        </w:trPr>
        <w:tc>
          <w:tcPr>
            <w:tcW w:w="522" w:type="dxa"/>
            <w:noWrap/>
            <w:hideMark/>
          </w:tcPr>
          <w:p w14:paraId="2CC9AF22" w14:textId="77777777" w:rsidR="002512F0" w:rsidRPr="00AE0D7C" w:rsidRDefault="002512F0" w:rsidP="003C63E1">
            <w:pPr>
              <w:jc w:val="right"/>
              <w:rPr>
                <w:rFonts w:ascii="Arial CE" w:hAnsi="Arial CE" w:cs="Arial CE"/>
                <w:sz w:val="18"/>
                <w:szCs w:val="18"/>
              </w:rPr>
            </w:pPr>
          </w:p>
        </w:tc>
        <w:tc>
          <w:tcPr>
            <w:tcW w:w="583" w:type="dxa"/>
            <w:noWrap/>
            <w:hideMark/>
          </w:tcPr>
          <w:p w14:paraId="505080C5"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PP</w:t>
            </w:r>
          </w:p>
        </w:tc>
        <w:tc>
          <w:tcPr>
            <w:tcW w:w="1117" w:type="dxa"/>
            <w:noWrap/>
            <w:hideMark/>
          </w:tcPr>
          <w:p w14:paraId="3B68E21A" w14:textId="77777777" w:rsidR="002512F0" w:rsidRPr="00AE0D7C" w:rsidRDefault="002512F0" w:rsidP="003C63E1">
            <w:pPr>
              <w:rPr>
                <w:rFonts w:ascii="Arial CE" w:hAnsi="Arial CE" w:cs="Arial CE"/>
                <w:sz w:val="14"/>
                <w:szCs w:val="14"/>
              </w:rPr>
            </w:pPr>
          </w:p>
        </w:tc>
        <w:tc>
          <w:tcPr>
            <w:tcW w:w="5164" w:type="dxa"/>
            <w:hideMark/>
          </w:tcPr>
          <w:p w14:paraId="41B6E5CC"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 xml:space="preserve">Výsadba dřeviny s balem do předem vyhloubené jamky se </w:t>
            </w:r>
            <w:proofErr w:type="gramStart"/>
            <w:r w:rsidRPr="00AE0D7C">
              <w:rPr>
                <w:rFonts w:ascii="Arial CE" w:hAnsi="Arial CE" w:cs="Arial CE"/>
                <w:sz w:val="14"/>
                <w:szCs w:val="14"/>
              </w:rPr>
              <w:t>zalitím  v</w:t>
            </w:r>
            <w:proofErr w:type="gramEnd"/>
            <w:r w:rsidRPr="00AE0D7C">
              <w:rPr>
                <w:rFonts w:ascii="Arial CE" w:hAnsi="Arial CE" w:cs="Arial CE"/>
                <w:sz w:val="14"/>
                <w:szCs w:val="14"/>
              </w:rPr>
              <w:t xml:space="preserve"> rovině nebo na svahu do 1:5, při průměru balu přes 200 do 300 mm, včetně jamky pr.35cm a tablet. hnojiva</w:t>
            </w:r>
          </w:p>
        </w:tc>
        <w:tc>
          <w:tcPr>
            <w:tcW w:w="579" w:type="dxa"/>
            <w:noWrap/>
            <w:hideMark/>
          </w:tcPr>
          <w:p w14:paraId="209AA199" w14:textId="77777777" w:rsidR="002512F0" w:rsidRPr="00AE0D7C" w:rsidRDefault="002512F0" w:rsidP="003C63E1">
            <w:pPr>
              <w:rPr>
                <w:rFonts w:ascii="Arial CE" w:hAnsi="Arial CE" w:cs="Arial CE"/>
                <w:sz w:val="14"/>
                <w:szCs w:val="14"/>
              </w:rPr>
            </w:pPr>
          </w:p>
        </w:tc>
        <w:tc>
          <w:tcPr>
            <w:tcW w:w="1244" w:type="dxa"/>
            <w:noWrap/>
            <w:hideMark/>
          </w:tcPr>
          <w:p w14:paraId="67361FEE" w14:textId="77777777" w:rsidR="002512F0" w:rsidRPr="00AE0D7C" w:rsidRDefault="002512F0" w:rsidP="003C63E1">
            <w:pPr>
              <w:rPr>
                <w:rFonts w:ascii="Times New Roman" w:hAnsi="Times New Roman"/>
                <w:sz w:val="20"/>
                <w:szCs w:val="20"/>
              </w:rPr>
            </w:pPr>
          </w:p>
        </w:tc>
      </w:tr>
      <w:tr w:rsidR="002512F0" w:rsidRPr="00AE0D7C" w14:paraId="277470E4" w14:textId="77777777" w:rsidTr="002512F0">
        <w:trPr>
          <w:trHeight w:val="225"/>
        </w:trPr>
        <w:tc>
          <w:tcPr>
            <w:tcW w:w="522" w:type="dxa"/>
            <w:noWrap/>
            <w:hideMark/>
          </w:tcPr>
          <w:p w14:paraId="509490EB" w14:textId="77777777" w:rsidR="002512F0" w:rsidRPr="00AE0D7C" w:rsidRDefault="002512F0" w:rsidP="003C63E1">
            <w:pPr>
              <w:rPr>
                <w:rFonts w:ascii="Times New Roman" w:hAnsi="Times New Roman"/>
                <w:sz w:val="20"/>
                <w:szCs w:val="20"/>
              </w:rPr>
            </w:pPr>
          </w:p>
        </w:tc>
        <w:tc>
          <w:tcPr>
            <w:tcW w:w="583" w:type="dxa"/>
            <w:noWrap/>
            <w:hideMark/>
          </w:tcPr>
          <w:p w14:paraId="6E885EF6"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00AFEA2C" w14:textId="77777777" w:rsidR="002512F0" w:rsidRPr="00AE0D7C" w:rsidRDefault="002512F0" w:rsidP="003C63E1">
            <w:pPr>
              <w:rPr>
                <w:rFonts w:ascii="Arial CE" w:hAnsi="Arial CE" w:cs="Arial CE"/>
                <w:sz w:val="14"/>
                <w:szCs w:val="14"/>
              </w:rPr>
            </w:pPr>
          </w:p>
        </w:tc>
        <w:tc>
          <w:tcPr>
            <w:tcW w:w="5164" w:type="dxa"/>
            <w:hideMark/>
          </w:tcPr>
          <w:p w14:paraId="77B7558D"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"počet stromů"2268</w:t>
            </w:r>
          </w:p>
        </w:tc>
        <w:tc>
          <w:tcPr>
            <w:tcW w:w="579" w:type="dxa"/>
            <w:noWrap/>
            <w:hideMark/>
          </w:tcPr>
          <w:p w14:paraId="4F59EB93" w14:textId="77777777" w:rsidR="002512F0" w:rsidRPr="00AE0D7C" w:rsidRDefault="002512F0" w:rsidP="003C63E1">
            <w:pPr>
              <w:rPr>
                <w:rFonts w:ascii="Arial CE" w:hAnsi="Arial CE" w:cs="Arial CE"/>
                <w:sz w:val="16"/>
                <w:szCs w:val="16"/>
              </w:rPr>
            </w:pPr>
          </w:p>
        </w:tc>
        <w:tc>
          <w:tcPr>
            <w:tcW w:w="1244" w:type="dxa"/>
            <w:noWrap/>
            <w:hideMark/>
          </w:tcPr>
          <w:p w14:paraId="47AF3441"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2 268,000</w:t>
            </w:r>
          </w:p>
        </w:tc>
      </w:tr>
      <w:tr w:rsidR="002512F0" w:rsidRPr="00AE0D7C" w14:paraId="70879601" w14:textId="77777777" w:rsidTr="002512F0">
        <w:trPr>
          <w:trHeight w:val="225"/>
        </w:trPr>
        <w:tc>
          <w:tcPr>
            <w:tcW w:w="522" w:type="dxa"/>
            <w:noWrap/>
            <w:hideMark/>
          </w:tcPr>
          <w:p w14:paraId="391B950C" w14:textId="77777777" w:rsidR="002512F0" w:rsidRPr="00AE0D7C" w:rsidRDefault="002512F0" w:rsidP="003C63E1">
            <w:pPr>
              <w:jc w:val="right"/>
              <w:rPr>
                <w:rFonts w:ascii="Arial CE" w:hAnsi="Arial CE" w:cs="Arial CE"/>
                <w:sz w:val="16"/>
                <w:szCs w:val="16"/>
              </w:rPr>
            </w:pPr>
          </w:p>
        </w:tc>
        <w:tc>
          <w:tcPr>
            <w:tcW w:w="583" w:type="dxa"/>
            <w:noWrap/>
            <w:hideMark/>
          </w:tcPr>
          <w:p w14:paraId="7231CC5E"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7B7A1846" w14:textId="77777777" w:rsidR="002512F0" w:rsidRPr="00AE0D7C" w:rsidRDefault="002512F0" w:rsidP="003C63E1">
            <w:pPr>
              <w:rPr>
                <w:rFonts w:ascii="Arial CE" w:hAnsi="Arial CE" w:cs="Arial CE"/>
                <w:sz w:val="14"/>
                <w:szCs w:val="14"/>
              </w:rPr>
            </w:pPr>
          </w:p>
        </w:tc>
        <w:tc>
          <w:tcPr>
            <w:tcW w:w="5164" w:type="dxa"/>
            <w:hideMark/>
          </w:tcPr>
          <w:p w14:paraId="16022573"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"počet keřů"1372</w:t>
            </w:r>
          </w:p>
        </w:tc>
        <w:tc>
          <w:tcPr>
            <w:tcW w:w="579" w:type="dxa"/>
            <w:noWrap/>
            <w:hideMark/>
          </w:tcPr>
          <w:p w14:paraId="6B637588" w14:textId="77777777" w:rsidR="002512F0" w:rsidRPr="00AE0D7C" w:rsidRDefault="002512F0" w:rsidP="003C63E1">
            <w:pPr>
              <w:rPr>
                <w:rFonts w:ascii="Arial CE" w:hAnsi="Arial CE" w:cs="Arial CE"/>
                <w:sz w:val="16"/>
                <w:szCs w:val="16"/>
              </w:rPr>
            </w:pPr>
          </w:p>
        </w:tc>
        <w:tc>
          <w:tcPr>
            <w:tcW w:w="1244" w:type="dxa"/>
            <w:noWrap/>
            <w:hideMark/>
          </w:tcPr>
          <w:p w14:paraId="61A0CA8E"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1 372,000</w:t>
            </w:r>
          </w:p>
        </w:tc>
      </w:tr>
      <w:tr w:rsidR="002512F0" w:rsidRPr="00AE0D7C" w14:paraId="5A18A317" w14:textId="77777777" w:rsidTr="002512F0">
        <w:trPr>
          <w:trHeight w:val="225"/>
        </w:trPr>
        <w:tc>
          <w:tcPr>
            <w:tcW w:w="522" w:type="dxa"/>
            <w:noWrap/>
            <w:hideMark/>
          </w:tcPr>
          <w:p w14:paraId="1C929E33" w14:textId="77777777" w:rsidR="002512F0" w:rsidRPr="00AE0D7C" w:rsidRDefault="002512F0" w:rsidP="003C63E1">
            <w:pPr>
              <w:jc w:val="right"/>
              <w:rPr>
                <w:rFonts w:ascii="Arial CE" w:hAnsi="Arial CE" w:cs="Arial CE"/>
                <w:sz w:val="16"/>
                <w:szCs w:val="16"/>
              </w:rPr>
            </w:pPr>
          </w:p>
        </w:tc>
        <w:tc>
          <w:tcPr>
            <w:tcW w:w="583" w:type="dxa"/>
            <w:noWrap/>
            <w:hideMark/>
          </w:tcPr>
          <w:p w14:paraId="3FCBCB7E"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084A66C3" w14:textId="77777777" w:rsidR="002512F0" w:rsidRPr="00AE0D7C" w:rsidRDefault="002512F0" w:rsidP="003C63E1">
            <w:pPr>
              <w:rPr>
                <w:rFonts w:ascii="Arial CE" w:hAnsi="Arial CE" w:cs="Arial CE"/>
                <w:sz w:val="14"/>
                <w:szCs w:val="14"/>
              </w:rPr>
            </w:pPr>
          </w:p>
        </w:tc>
        <w:tc>
          <w:tcPr>
            <w:tcW w:w="5164" w:type="dxa"/>
            <w:hideMark/>
          </w:tcPr>
          <w:p w14:paraId="2954ECFB"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Součet</w:t>
            </w:r>
          </w:p>
        </w:tc>
        <w:tc>
          <w:tcPr>
            <w:tcW w:w="579" w:type="dxa"/>
            <w:noWrap/>
            <w:hideMark/>
          </w:tcPr>
          <w:p w14:paraId="3A141E1E" w14:textId="77777777" w:rsidR="002512F0" w:rsidRPr="00AE0D7C" w:rsidRDefault="002512F0" w:rsidP="003C63E1">
            <w:pPr>
              <w:rPr>
                <w:rFonts w:ascii="Arial CE" w:hAnsi="Arial CE" w:cs="Arial CE"/>
                <w:sz w:val="16"/>
                <w:szCs w:val="16"/>
              </w:rPr>
            </w:pPr>
          </w:p>
        </w:tc>
        <w:tc>
          <w:tcPr>
            <w:tcW w:w="1244" w:type="dxa"/>
            <w:noWrap/>
            <w:hideMark/>
          </w:tcPr>
          <w:p w14:paraId="30D442EF"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3 640,000</w:t>
            </w:r>
          </w:p>
        </w:tc>
      </w:tr>
      <w:tr w:rsidR="002512F0" w:rsidRPr="00AE0D7C" w14:paraId="3F7CF5F7" w14:textId="77777777" w:rsidTr="002512F0">
        <w:trPr>
          <w:trHeight w:val="330"/>
        </w:trPr>
        <w:tc>
          <w:tcPr>
            <w:tcW w:w="522" w:type="dxa"/>
            <w:noWrap/>
            <w:hideMark/>
          </w:tcPr>
          <w:p w14:paraId="7E358224"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10</w:t>
            </w:r>
          </w:p>
        </w:tc>
        <w:tc>
          <w:tcPr>
            <w:tcW w:w="583" w:type="dxa"/>
            <w:noWrap/>
            <w:hideMark/>
          </w:tcPr>
          <w:p w14:paraId="65CEA8A5"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w:t>
            </w:r>
          </w:p>
        </w:tc>
        <w:tc>
          <w:tcPr>
            <w:tcW w:w="1117" w:type="dxa"/>
            <w:hideMark/>
          </w:tcPr>
          <w:p w14:paraId="4428AEAA"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184215112</w:t>
            </w:r>
          </w:p>
        </w:tc>
        <w:tc>
          <w:tcPr>
            <w:tcW w:w="5164" w:type="dxa"/>
            <w:hideMark/>
          </w:tcPr>
          <w:p w14:paraId="67C178BC"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Ukotvení dřeviny kůly jedním kůlem, délky přes 1 do 2 m</w:t>
            </w:r>
          </w:p>
        </w:tc>
        <w:tc>
          <w:tcPr>
            <w:tcW w:w="579" w:type="dxa"/>
            <w:hideMark/>
          </w:tcPr>
          <w:p w14:paraId="0441C15B"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kus</w:t>
            </w:r>
          </w:p>
        </w:tc>
        <w:tc>
          <w:tcPr>
            <w:tcW w:w="1244" w:type="dxa"/>
            <w:noWrap/>
            <w:hideMark/>
          </w:tcPr>
          <w:p w14:paraId="69A3799A" w14:textId="77777777" w:rsidR="002512F0" w:rsidRPr="00AE0D7C" w:rsidRDefault="002512F0" w:rsidP="003C63E1">
            <w:pPr>
              <w:jc w:val="right"/>
              <w:rPr>
                <w:rFonts w:ascii="Arial CE" w:hAnsi="Arial CE" w:cs="Arial CE"/>
                <w:b/>
                <w:bCs/>
                <w:sz w:val="18"/>
                <w:szCs w:val="18"/>
              </w:rPr>
            </w:pPr>
            <w:r w:rsidRPr="00AE0D7C">
              <w:rPr>
                <w:rFonts w:ascii="Arial CE" w:hAnsi="Arial CE" w:cs="Arial CE"/>
                <w:b/>
                <w:bCs/>
                <w:sz w:val="18"/>
                <w:szCs w:val="18"/>
              </w:rPr>
              <w:t>2 268,000</w:t>
            </w:r>
          </w:p>
        </w:tc>
      </w:tr>
      <w:tr w:rsidR="002512F0" w:rsidRPr="00AE0D7C" w14:paraId="3E5D7B06" w14:textId="77777777" w:rsidTr="002512F0">
        <w:trPr>
          <w:trHeight w:val="225"/>
        </w:trPr>
        <w:tc>
          <w:tcPr>
            <w:tcW w:w="522" w:type="dxa"/>
            <w:noWrap/>
            <w:hideMark/>
          </w:tcPr>
          <w:p w14:paraId="37F4E996" w14:textId="77777777" w:rsidR="002512F0" w:rsidRPr="00AE0D7C" w:rsidRDefault="002512F0" w:rsidP="003C63E1">
            <w:pPr>
              <w:jc w:val="right"/>
              <w:rPr>
                <w:rFonts w:ascii="Arial CE" w:hAnsi="Arial CE" w:cs="Arial CE"/>
                <w:sz w:val="18"/>
                <w:szCs w:val="18"/>
              </w:rPr>
            </w:pPr>
          </w:p>
        </w:tc>
        <w:tc>
          <w:tcPr>
            <w:tcW w:w="583" w:type="dxa"/>
            <w:noWrap/>
            <w:hideMark/>
          </w:tcPr>
          <w:p w14:paraId="49B1E5B3"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PP</w:t>
            </w:r>
          </w:p>
        </w:tc>
        <w:tc>
          <w:tcPr>
            <w:tcW w:w="1117" w:type="dxa"/>
            <w:noWrap/>
            <w:hideMark/>
          </w:tcPr>
          <w:p w14:paraId="48C5E56F" w14:textId="77777777" w:rsidR="002512F0" w:rsidRPr="00AE0D7C" w:rsidRDefault="002512F0" w:rsidP="003C63E1">
            <w:pPr>
              <w:rPr>
                <w:rFonts w:ascii="Arial CE" w:hAnsi="Arial CE" w:cs="Arial CE"/>
                <w:sz w:val="14"/>
                <w:szCs w:val="14"/>
              </w:rPr>
            </w:pPr>
          </w:p>
        </w:tc>
        <w:tc>
          <w:tcPr>
            <w:tcW w:w="5164" w:type="dxa"/>
            <w:hideMark/>
          </w:tcPr>
          <w:p w14:paraId="6AFFB242"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Ukotvení dřeviny kůly jedním kůlem, délky přes 1 do 2 m</w:t>
            </w:r>
          </w:p>
        </w:tc>
        <w:tc>
          <w:tcPr>
            <w:tcW w:w="579" w:type="dxa"/>
            <w:noWrap/>
            <w:hideMark/>
          </w:tcPr>
          <w:p w14:paraId="6E666D22" w14:textId="77777777" w:rsidR="002512F0" w:rsidRPr="00AE0D7C" w:rsidRDefault="002512F0" w:rsidP="003C63E1">
            <w:pPr>
              <w:rPr>
                <w:rFonts w:ascii="Arial CE" w:hAnsi="Arial CE" w:cs="Arial CE"/>
                <w:sz w:val="14"/>
                <w:szCs w:val="14"/>
              </w:rPr>
            </w:pPr>
          </w:p>
        </w:tc>
        <w:tc>
          <w:tcPr>
            <w:tcW w:w="1244" w:type="dxa"/>
            <w:noWrap/>
            <w:hideMark/>
          </w:tcPr>
          <w:p w14:paraId="6A75A590" w14:textId="77777777" w:rsidR="002512F0" w:rsidRPr="00AE0D7C" w:rsidRDefault="002512F0" w:rsidP="003C63E1">
            <w:pPr>
              <w:rPr>
                <w:rFonts w:ascii="Times New Roman" w:hAnsi="Times New Roman"/>
                <w:sz w:val="20"/>
                <w:szCs w:val="20"/>
              </w:rPr>
            </w:pPr>
          </w:p>
        </w:tc>
      </w:tr>
      <w:tr w:rsidR="002512F0" w:rsidRPr="00AE0D7C" w14:paraId="2D3D4C13" w14:textId="77777777" w:rsidTr="002512F0">
        <w:trPr>
          <w:trHeight w:val="225"/>
        </w:trPr>
        <w:tc>
          <w:tcPr>
            <w:tcW w:w="522" w:type="dxa"/>
            <w:noWrap/>
            <w:hideMark/>
          </w:tcPr>
          <w:p w14:paraId="23457CBC" w14:textId="77777777" w:rsidR="002512F0" w:rsidRPr="00AE0D7C" w:rsidRDefault="002512F0" w:rsidP="003C63E1">
            <w:pPr>
              <w:rPr>
                <w:rFonts w:ascii="Times New Roman" w:hAnsi="Times New Roman"/>
                <w:sz w:val="20"/>
                <w:szCs w:val="20"/>
              </w:rPr>
            </w:pPr>
          </w:p>
        </w:tc>
        <w:tc>
          <w:tcPr>
            <w:tcW w:w="583" w:type="dxa"/>
            <w:noWrap/>
            <w:hideMark/>
          </w:tcPr>
          <w:p w14:paraId="3BCEECD2"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0C601ACB" w14:textId="77777777" w:rsidR="002512F0" w:rsidRPr="00AE0D7C" w:rsidRDefault="002512F0" w:rsidP="003C63E1">
            <w:pPr>
              <w:rPr>
                <w:rFonts w:ascii="Arial CE" w:hAnsi="Arial CE" w:cs="Arial CE"/>
                <w:sz w:val="14"/>
                <w:szCs w:val="14"/>
              </w:rPr>
            </w:pPr>
          </w:p>
        </w:tc>
        <w:tc>
          <w:tcPr>
            <w:tcW w:w="5164" w:type="dxa"/>
            <w:hideMark/>
          </w:tcPr>
          <w:p w14:paraId="5DF0A3CD"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"počet stromů - 1 ks/strom"2268</w:t>
            </w:r>
          </w:p>
        </w:tc>
        <w:tc>
          <w:tcPr>
            <w:tcW w:w="579" w:type="dxa"/>
            <w:noWrap/>
            <w:hideMark/>
          </w:tcPr>
          <w:p w14:paraId="73C8E94E" w14:textId="77777777" w:rsidR="002512F0" w:rsidRPr="00AE0D7C" w:rsidRDefault="002512F0" w:rsidP="003C63E1">
            <w:pPr>
              <w:rPr>
                <w:rFonts w:ascii="Arial CE" w:hAnsi="Arial CE" w:cs="Arial CE"/>
                <w:sz w:val="16"/>
                <w:szCs w:val="16"/>
              </w:rPr>
            </w:pPr>
          </w:p>
        </w:tc>
        <w:tc>
          <w:tcPr>
            <w:tcW w:w="1244" w:type="dxa"/>
            <w:noWrap/>
            <w:hideMark/>
          </w:tcPr>
          <w:p w14:paraId="7DAB3C82"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2 268,000</w:t>
            </w:r>
          </w:p>
        </w:tc>
      </w:tr>
      <w:tr w:rsidR="002512F0" w:rsidRPr="009469A1" w14:paraId="76E29CD0" w14:textId="77777777" w:rsidTr="002512F0">
        <w:trPr>
          <w:trHeight w:val="330"/>
        </w:trPr>
        <w:tc>
          <w:tcPr>
            <w:tcW w:w="522" w:type="dxa"/>
            <w:noWrap/>
            <w:hideMark/>
          </w:tcPr>
          <w:p w14:paraId="239C50B1"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11</w:t>
            </w:r>
          </w:p>
        </w:tc>
        <w:tc>
          <w:tcPr>
            <w:tcW w:w="583" w:type="dxa"/>
            <w:noWrap/>
            <w:hideMark/>
          </w:tcPr>
          <w:p w14:paraId="3ED05D55"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w:t>
            </w:r>
          </w:p>
        </w:tc>
        <w:tc>
          <w:tcPr>
            <w:tcW w:w="1117" w:type="dxa"/>
            <w:hideMark/>
          </w:tcPr>
          <w:p w14:paraId="5A996736"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184215111</w:t>
            </w:r>
          </w:p>
        </w:tc>
        <w:tc>
          <w:tcPr>
            <w:tcW w:w="5164" w:type="dxa"/>
            <w:hideMark/>
          </w:tcPr>
          <w:p w14:paraId="4A195A95"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Ukotvení dřeviny kůly jedním kůlem, délky do 1 m</w:t>
            </w:r>
          </w:p>
        </w:tc>
        <w:tc>
          <w:tcPr>
            <w:tcW w:w="579" w:type="dxa"/>
            <w:hideMark/>
          </w:tcPr>
          <w:p w14:paraId="49B4E969"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kus</w:t>
            </w:r>
          </w:p>
        </w:tc>
        <w:tc>
          <w:tcPr>
            <w:tcW w:w="1244" w:type="dxa"/>
            <w:noWrap/>
            <w:hideMark/>
          </w:tcPr>
          <w:p w14:paraId="3C6B2E79" w14:textId="77777777" w:rsidR="002512F0" w:rsidRPr="00AE0D7C" w:rsidRDefault="002512F0" w:rsidP="003C63E1">
            <w:pPr>
              <w:jc w:val="right"/>
              <w:rPr>
                <w:rFonts w:ascii="Arial CE" w:hAnsi="Arial CE" w:cs="Arial CE"/>
                <w:b/>
                <w:bCs/>
                <w:sz w:val="18"/>
                <w:szCs w:val="18"/>
              </w:rPr>
            </w:pPr>
            <w:r w:rsidRPr="00AE0D7C">
              <w:rPr>
                <w:rFonts w:ascii="Arial CE" w:hAnsi="Arial CE" w:cs="Arial CE"/>
                <w:b/>
                <w:bCs/>
                <w:sz w:val="18"/>
                <w:szCs w:val="18"/>
              </w:rPr>
              <w:t>1 372,000</w:t>
            </w:r>
          </w:p>
        </w:tc>
      </w:tr>
      <w:tr w:rsidR="002512F0" w:rsidRPr="00AE0D7C" w14:paraId="1FAEF1DB" w14:textId="77777777" w:rsidTr="002512F0">
        <w:trPr>
          <w:trHeight w:val="225"/>
        </w:trPr>
        <w:tc>
          <w:tcPr>
            <w:tcW w:w="522" w:type="dxa"/>
            <w:noWrap/>
            <w:hideMark/>
          </w:tcPr>
          <w:p w14:paraId="6EA6D4FD" w14:textId="77777777" w:rsidR="002512F0" w:rsidRPr="00AE0D7C" w:rsidRDefault="002512F0" w:rsidP="003C63E1">
            <w:pPr>
              <w:jc w:val="right"/>
              <w:rPr>
                <w:rFonts w:ascii="Arial CE" w:hAnsi="Arial CE" w:cs="Arial CE"/>
                <w:sz w:val="18"/>
                <w:szCs w:val="18"/>
              </w:rPr>
            </w:pPr>
          </w:p>
        </w:tc>
        <w:tc>
          <w:tcPr>
            <w:tcW w:w="583" w:type="dxa"/>
            <w:noWrap/>
            <w:hideMark/>
          </w:tcPr>
          <w:p w14:paraId="1145F0D0"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PP</w:t>
            </w:r>
          </w:p>
        </w:tc>
        <w:tc>
          <w:tcPr>
            <w:tcW w:w="1117" w:type="dxa"/>
            <w:noWrap/>
            <w:hideMark/>
          </w:tcPr>
          <w:p w14:paraId="43341BA0" w14:textId="77777777" w:rsidR="002512F0" w:rsidRPr="00AE0D7C" w:rsidRDefault="002512F0" w:rsidP="003C63E1">
            <w:pPr>
              <w:rPr>
                <w:rFonts w:ascii="Arial CE" w:hAnsi="Arial CE" w:cs="Arial CE"/>
                <w:sz w:val="14"/>
                <w:szCs w:val="14"/>
              </w:rPr>
            </w:pPr>
          </w:p>
        </w:tc>
        <w:tc>
          <w:tcPr>
            <w:tcW w:w="5164" w:type="dxa"/>
            <w:hideMark/>
          </w:tcPr>
          <w:p w14:paraId="4114AE94"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Ukotvení dřeviny kůly jedním kůlem, délky do 1 m</w:t>
            </w:r>
          </w:p>
        </w:tc>
        <w:tc>
          <w:tcPr>
            <w:tcW w:w="579" w:type="dxa"/>
            <w:noWrap/>
            <w:hideMark/>
          </w:tcPr>
          <w:p w14:paraId="517A3B5B" w14:textId="77777777" w:rsidR="002512F0" w:rsidRPr="00AE0D7C" w:rsidRDefault="002512F0" w:rsidP="003C63E1">
            <w:pPr>
              <w:rPr>
                <w:rFonts w:ascii="Arial CE" w:hAnsi="Arial CE" w:cs="Arial CE"/>
                <w:sz w:val="14"/>
                <w:szCs w:val="14"/>
              </w:rPr>
            </w:pPr>
          </w:p>
        </w:tc>
        <w:tc>
          <w:tcPr>
            <w:tcW w:w="1244" w:type="dxa"/>
            <w:noWrap/>
            <w:hideMark/>
          </w:tcPr>
          <w:p w14:paraId="5943F8DC" w14:textId="77777777" w:rsidR="002512F0" w:rsidRPr="00AE0D7C" w:rsidRDefault="002512F0" w:rsidP="003C63E1">
            <w:pPr>
              <w:rPr>
                <w:rFonts w:ascii="Times New Roman" w:hAnsi="Times New Roman"/>
                <w:sz w:val="20"/>
                <w:szCs w:val="20"/>
              </w:rPr>
            </w:pPr>
          </w:p>
        </w:tc>
      </w:tr>
      <w:tr w:rsidR="002512F0" w:rsidRPr="00AE0D7C" w14:paraId="34897B19" w14:textId="77777777" w:rsidTr="002512F0">
        <w:trPr>
          <w:trHeight w:val="225"/>
        </w:trPr>
        <w:tc>
          <w:tcPr>
            <w:tcW w:w="522" w:type="dxa"/>
            <w:noWrap/>
            <w:hideMark/>
          </w:tcPr>
          <w:p w14:paraId="1581218C" w14:textId="77777777" w:rsidR="002512F0" w:rsidRPr="00AE0D7C" w:rsidRDefault="002512F0" w:rsidP="003C63E1">
            <w:pPr>
              <w:rPr>
                <w:rFonts w:ascii="Times New Roman" w:hAnsi="Times New Roman"/>
                <w:sz w:val="20"/>
                <w:szCs w:val="20"/>
              </w:rPr>
            </w:pPr>
          </w:p>
        </w:tc>
        <w:tc>
          <w:tcPr>
            <w:tcW w:w="583" w:type="dxa"/>
            <w:noWrap/>
            <w:hideMark/>
          </w:tcPr>
          <w:p w14:paraId="15F0BA2C"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4F22FA4F" w14:textId="77777777" w:rsidR="002512F0" w:rsidRPr="00AE0D7C" w:rsidRDefault="002512F0" w:rsidP="003C63E1">
            <w:pPr>
              <w:rPr>
                <w:rFonts w:ascii="Arial CE" w:hAnsi="Arial CE" w:cs="Arial CE"/>
                <w:sz w:val="14"/>
                <w:szCs w:val="14"/>
              </w:rPr>
            </w:pPr>
          </w:p>
        </w:tc>
        <w:tc>
          <w:tcPr>
            <w:tcW w:w="5164" w:type="dxa"/>
            <w:hideMark/>
          </w:tcPr>
          <w:p w14:paraId="0BE977C1"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 xml:space="preserve">"počet </w:t>
            </w:r>
            <w:proofErr w:type="gramStart"/>
            <w:r w:rsidRPr="00AE0D7C">
              <w:rPr>
                <w:rFonts w:ascii="Arial CE" w:hAnsi="Arial CE" w:cs="Arial CE"/>
                <w:sz w:val="16"/>
                <w:szCs w:val="16"/>
              </w:rPr>
              <w:t>keřů - 1ks</w:t>
            </w:r>
            <w:proofErr w:type="gramEnd"/>
            <w:r w:rsidRPr="00AE0D7C">
              <w:rPr>
                <w:rFonts w:ascii="Arial CE" w:hAnsi="Arial CE" w:cs="Arial CE"/>
                <w:sz w:val="16"/>
                <w:szCs w:val="16"/>
              </w:rPr>
              <w:t>/keř"1372</w:t>
            </w:r>
          </w:p>
        </w:tc>
        <w:tc>
          <w:tcPr>
            <w:tcW w:w="579" w:type="dxa"/>
            <w:noWrap/>
            <w:hideMark/>
          </w:tcPr>
          <w:p w14:paraId="16A3CC6E" w14:textId="77777777" w:rsidR="002512F0" w:rsidRPr="00AE0D7C" w:rsidRDefault="002512F0" w:rsidP="003C63E1">
            <w:pPr>
              <w:rPr>
                <w:rFonts w:ascii="Arial CE" w:hAnsi="Arial CE" w:cs="Arial CE"/>
                <w:sz w:val="16"/>
                <w:szCs w:val="16"/>
              </w:rPr>
            </w:pPr>
          </w:p>
        </w:tc>
        <w:tc>
          <w:tcPr>
            <w:tcW w:w="1244" w:type="dxa"/>
            <w:noWrap/>
            <w:hideMark/>
          </w:tcPr>
          <w:p w14:paraId="24E65CF9"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1 372,000</w:t>
            </w:r>
          </w:p>
        </w:tc>
      </w:tr>
    </w:tbl>
    <w:p w14:paraId="1944423B" w14:textId="77777777" w:rsidR="002512F0" w:rsidRPr="009469A1" w:rsidRDefault="002512F0" w:rsidP="002512F0">
      <w:pPr>
        <w:rPr>
          <w:rFonts w:cs="Arial"/>
          <w:bCs/>
          <w:i/>
          <w:lang w:val="en-US"/>
        </w:rPr>
      </w:pPr>
    </w:p>
    <w:p w14:paraId="6AAD843C" w14:textId="77777777" w:rsidR="002512F0" w:rsidRPr="009469A1" w:rsidRDefault="002512F0" w:rsidP="002512F0">
      <w:pPr>
        <w:rPr>
          <w:rFonts w:cs="Arial"/>
          <w:bCs/>
          <w:i/>
          <w:lang w:val="en-US"/>
        </w:rPr>
      </w:pPr>
      <w:proofErr w:type="gramStart"/>
      <w:r w:rsidRPr="009469A1">
        <w:rPr>
          <w:rFonts w:cs="Arial"/>
          <w:bCs/>
          <w:i/>
          <w:lang w:val="en-US"/>
        </w:rPr>
        <w:t>SO</w:t>
      </w:r>
      <w:proofErr w:type="gramEnd"/>
      <w:r w:rsidRPr="009469A1">
        <w:rPr>
          <w:rFonts w:cs="Arial"/>
          <w:bCs/>
          <w:i/>
          <w:lang w:val="en-US"/>
        </w:rPr>
        <w:t xml:space="preserve"> 03 </w:t>
      </w:r>
      <w:proofErr w:type="spellStart"/>
      <w:r w:rsidRPr="009469A1">
        <w:rPr>
          <w:rFonts w:cs="Arial"/>
          <w:bCs/>
          <w:i/>
          <w:lang w:val="en-US"/>
        </w:rPr>
        <w:t>Biocentrum</w:t>
      </w:r>
      <w:proofErr w:type="spellEnd"/>
      <w:r w:rsidRPr="009469A1">
        <w:rPr>
          <w:rFonts w:cs="Arial"/>
          <w:bCs/>
          <w:i/>
          <w:lang w:val="en-US"/>
        </w:rPr>
        <w:t xml:space="preserve"> BC1</w:t>
      </w:r>
    </w:p>
    <w:tbl>
      <w:tblPr>
        <w:tblStyle w:val="Mkatabulky"/>
        <w:tblW w:w="9209" w:type="dxa"/>
        <w:tblLook w:val="04A0" w:firstRow="1" w:lastRow="0" w:firstColumn="1" w:lastColumn="0" w:noHBand="0" w:noVBand="1"/>
      </w:tblPr>
      <w:tblGrid>
        <w:gridCol w:w="522"/>
        <w:gridCol w:w="583"/>
        <w:gridCol w:w="1117"/>
        <w:gridCol w:w="5164"/>
        <w:gridCol w:w="579"/>
        <w:gridCol w:w="1244"/>
      </w:tblGrid>
      <w:tr w:rsidR="002512F0" w:rsidRPr="009469A1" w14:paraId="4822E736" w14:textId="77777777" w:rsidTr="002512F0">
        <w:trPr>
          <w:trHeight w:val="585"/>
        </w:trPr>
        <w:tc>
          <w:tcPr>
            <w:tcW w:w="522" w:type="dxa"/>
            <w:hideMark/>
          </w:tcPr>
          <w:p w14:paraId="1DB6D17C" w14:textId="77777777" w:rsidR="002512F0" w:rsidRPr="009469A1" w:rsidRDefault="002512F0" w:rsidP="003C63E1">
            <w:pPr>
              <w:rPr>
                <w:rFonts w:cs="Arial"/>
                <w:bCs/>
                <w:i/>
              </w:rPr>
            </w:pPr>
            <w:r w:rsidRPr="009469A1">
              <w:rPr>
                <w:rFonts w:cs="Arial"/>
                <w:bCs/>
                <w:i/>
              </w:rPr>
              <w:t>PČ</w:t>
            </w:r>
          </w:p>
        </w:tc>
        <w:tc>
          <w:tcPr>
            <w:tcW w:w="583" w:type="dxa"/>
            <w:hideMark/>
          </w:tcPr>
          <w:p w14:paraId="098F33CE" w14:textId="77777777" w:rsidR="002512F0" w:rsidRPr="009469A1" w:rsidRDefault="002512F0" w:rsidP="003C63E1">
            <w:pPr>
              <w:rPr>
                <w:rFonts w:cs="Arial"/>
                <w:bCs/>
                <w:i/>
              </w:rPr>
            </w:pPr>
            <w:r w:rsidRPr="009469A1">
              <w:rPr>
                <w:rFonts w:cs="Arial"/>
                <w:bCs/>
                <w:i/>
              </w:rPr>
              <w:t>Typ</w:t>
            </w:r>
          </w:p>
        </w:tc>
        <w:tc>
          <w:tcPr>
            <w:tcW w:w="1117" w:type="dxa"/>
            <w:hideMark/>
          </w:tcPr>
          <w:p w14:paraId="55C30A53" w14:textId="77777777" w:rsidR="002512F0" w:rsidRPr="009469A1" w:rsidRDefault="002512F0" w:rsidP="003C63E1">
            <w:pPr>
              <w:rPr>
                <w:rFonts w:cs="Arial"/>
                <w:bCs/>
                <w:i/>
              </w:rPr>
            </w:pPr>
            <w:r w:rsidRPr="009469A1">
              <w:rPr>
                <w:rFonts w:cs="Arial"/>
                <w:bCs/>
                <w:i/>
              </w:rPr>
              <w:t>Kód</w:t>
            </w:r>
          </w:p>
        </w:tc>
        <w:tc>
          <w:tcPr>
            <w:tcW w:w="5164" w:type="dxa"/>
            <w:hideMark/>
          </w:tcPr>
          <w:p w14:paraId="366FFD9A" w14:textId="77777777" w:rsidR="002512F0" w:rsidRPr="009469A1" w:rsidRDefault="002512F0" w:rsidP="003C63E1">
            <w:pPr>
              <w:rPr>
                <w:rFonts w:cs="Arial"/>
                <w:bCs/>
                <w:i/>
              </w:rPr>
            </w:pPr>
            <w:r w:rsidRPr="009469A1">
              <w:rPr>
                <w:rFonts w:cs="Arial"/>
                <w:bCs/>
                <w:i/>
              </w:rPr>
              <w:t>Popis</w:t>
            </w:r>
          </w:p>
        </w:tc>
        <w:tc>
          <w:tcPr>
            <w:tcW w:w="579" w:type="dxa"/>
            <w:hideMark/>
          </w:tcPr>
          <w:p w14:paraId="0160C28F" w14:textId="77777777" w:rsidR="002512F0" w:rsidRPr="009469A1" w:rsidRDefault="002512F0" w:rsidP="003C63E1">
            <w:pPr>
              <w:rPr>
                <w:rFonts w:cs="Arial"/>
                <w:bCs/>
                <w:i/>
              </w:rPr>
            </w:pPr>
            <w:r w:rsidRPr="009469A1">
              <w:rPr>
                <w:rFonts w:cs="Arial"/>
                <w:bCs/>
                <w:i/>
              </w:rPr>
              <w:t>MJ</w:t>
            </w:r>
          </w:p>
        </w:tc>
        <w:tc>
          <w:tcPr>
            <w:tcW w:w="1244" w:type="dxa"/>
            <w:hideMark/>
          </w:tcPr>
          <w:p w14:paraId="7814919B" w14:textId="77777777" w:rsidR="002512F0" w:rsidRPr="009469A1" w:rsidRDefault="002512F0" w:rsidP="003C63E1">
            <w:pPr>
              <w:rPr>
                <w:rFonts w:cs="Arial"/>
                <w:bCs/>
                <w:i/>
              </w:rPr>
            </w:pPr>
            <w:r w:rsidRPr="009469A1">
              <w:rPr>
                <w:rFonts w:cs="Arial"/>
                <w:bCs/>
                <w:i/>
              </w:rPr>
              <w:t>Množství</w:t>
            </w:r>
          </w:p>
        </w:tc>
      </w:tr>
      <w:tr w:rsidR="002512F0" w:rsidRPr="009469A1" w14:paraId="20131C46" w14:textId="77777777" w:rsidTr="002512F0">
        <w:trPr>
          <w:trHeight w:val="435"/>
        </w:trPr>
        <w:tc>
          <w:tcPr>
            <w:tcW w:w="522" w:type="dxa"/>
            <w:noWrap/>
            <w:hideMark/>
          </w:tcPr>
          <w:p w14:paraId="7E0CEA64"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9</w:t>
            </w:r>
          </w:p>
        </w:tc>
        <w:tc>
          <w:tcPr>
            <w:tcW w:w="583" w:type="dxa"/>
            <w:noWrap/>
            <w:hideMark/>
          </w:tcPr>
          <w:p w14:paraId="5088EE1F"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w:t>
            </w:r>
          </w:p>
        </w:tc>
        <w:tc>
          <w:tcPr>
            <w:tcW w:w="1117" w:type="dxa"/>
            <w:hideMark/>
          </w:tcPr>
          <w:p w14:paraId="3023F567"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184102112</w:t>
            </w:r>
          </w:p>
        </w:tc>
        <w:tc>
          <w:tcPr>
            <w:tcW w:w="5164" w:type="dxa"/>
            <w:hideMark/>
          </w:tcPr>
          <w:p w14:paraId="6E8A3799"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 xml:space="preserve">Výsadba dřeviny s balem do předem vyhloubené jamky se </w:t>
            </w:r>
            <w:proofErr w:type="gramStart"/>
            <w:r w:rsidRPr="00AE0D7C">
              <w:rPr>
                <w:rFonts w:ascii="Arial CE" w:hAnsi="Arial CE" w:cs="Arial CE"/>
                <w:b/>
                <w:bCs/>
                <w:sz w:val="18"/>
                <w:szCs w:val="18"/>
              </w:rPr>
              <w:t>zalitím  v</w:t>
            </w:r>
            <w:proofErr w:type="gramEnd"/>
            <w:r w:rsidRPr="00AE0D7C">
              <w:rPr>
                <w:rFonts w:ascii="Arial CE" w:hAnsi="Arial CE" w:cs="Arial CE"/>
                <w:b/>
                <w:bCs/>
                <w:sz w:val="18"/>
                <w:szCs w:val="18"/>
              </w:rPr>
              <w:t xml:space="preserve"> rovině nebo na svahu do 1:5, při průměru balu přes 200 do 300 mm, včetně jamky pr.35cm a tablet. hnojiva</w:t>
            </w:r>
          </w:p>
        </w:tc>
        <w:tc>
          <w:tcPr>
            <w:tcW w:w="579" w:type="dxa"/>
            <w:hideMark/>
          </w:tcPr>
          <w:p w14:paraId="4783D7DA"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kus</w:t>
            </w:r>
          </w:p>
        </w:tc>
        <w:tc>
          <w:tcPr>
            <w:tcW w:w="1244" w:type="dxa"/>
            <w:noWrap/>
            <w:hideMark/>
          </w:tcPr>
          <w:p w14:paraId="27FC95FF" w14:textId="39C20A7E" w:rsidR="002512F0" w:rsidRPr="00AE0D7C" w:rsidRDefault="002512F0" w:rsidP="002512F0">
            <w:pPr>
              <w:rPr>
                <w:rFonts w:ascii="Arial CE" w:hAnsi="Arial CE" w:cs="Arial CE"/>
                <w:b/>
                <w:bCs/>
                <w:sz w:val="18"/>
                <w:szCs w:val="18"/>
              </w:rPr>
            </w:pPr>
            <w:r w:rsidRPr="00AE0D7C">
              <w:rPr>
                <w:rFonts w:ascii="Arial CE" w:hAnsi="Arial CE" w:cs="Arial CE"/>
                <w:b/>
                <w:bCs/>
                <w:sz w:val="18"/>
                <w:szCs w:val="18"/>
              </w:rPr>
              <w:t>10</w:t>
            </w:r>
            <w:r>
              <w:rPr>
                <w:rFonts w:ascii="Arial CE" w:hAnsi="Arial CE" w:cs="Arial CE"/>
                <w:b/>
                <w:bCs/>
                <w:sz w:val="18"/>
                <w:szCs w:val="18"/>
              </w:rPr>
              <w:t xml:space="preserve"> </w:t>
            </w:r>
            <w:r w:rsidRPr="00AE0D7C">
              <w:rPr>
                <w:rFonts w:ascii="Arial CE" w:hAnsi="Arial CE" w:cs="Arial CE"/>
                <w:b/>
                <w:bCs/>
                <w:sz w:val="18"/>
                <w:szCs w:val="18"/>
              </w:rPr>
              <w:t>259,000</w:t>
            </w:r>
          </w:p>
        </w:tc>
      </w:tr>
      <w:tr w:rsidR="002512F0" w:rsidRPr="00AE0D7C" w14:paraId="3473B92D" w14:textId="77777777" w:rsidTr="002512F0">
        <w:trPr>
          <w:trHeight w:val="390"/>
        </w:trPr>
        <w:tc>
          <w:tcPr>
            <w:tcW w:w="522" w:type="dxa"/>
            <w:noWrap/>
            <w:hideMark/>
          </w:tcPr>
          <w:p w14:paraId="18306B98" w14:textId="77777777" w:rsidR="002512F0" w:rsidRPr="00AE0D7C" w:rsidRDefault="002512F0" w:rsidP="003C63E1">
            <w:pPr>
              <w:jc w:val="right"/>
              <w:rPr>
                <w:rFonts w:ascii="Arial CE" w:hAnsi="Arial CE" w:cs="Arial CE"/>
                <w:sz w:val="18"/>
                <w:szCs w:val="18"/>
              </w:rPr>
            </w:pPr>
          </w:p>
        </w:tc>
        <w:tc>
          <w:tcPr>
            <w:tcW w:w="583" w:type="dxa"/>
            <w:noWrap/>
            <w:hideMark/>
          </w:tcPr>
          <w:p w14:paraId="149C689C"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PP</w:t>
            </w:r>
          </w:p>
        </w:tc>
        <w:tc>
          <w:tcPr>
            <w:tcW w:w="1117" w:type="dxa"/>
            <w:noWrap/>
            <w:hideMark/>
          </w:tcPr>
          <w:p w14:paraId="4F65D999" w14:textId="77777777" w:rsidR="002512F0" w:rsidRPr="00AE0D7C" w:rsidRDefault="002512F0" w:rsidP="003C63E1">
            <w:pPr>
              <w:rPr>
                <w:rFonts w:ascii="Arial CE" w:hAnsi="Arial CE" w:cs="Arial CE"/>
                <w:sz w:val="14"/>
                <w:szCs w:val="14"/>
              </w:rPr>
            </w:pPr>
          </w:p>
        </w:tc>
        <w:tc>
          <w:tcPr>
            <w:tcW w:w="5164" w:type="dxa"/>
            <w:hideMark/>
          </w:tcPr>
          <w:p w14:paraId="1159B3E0"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 xml:space="preserve">Výsadba dřeviny s balem do předem vyhloubené jamky se </w:t>
            </w:r>
            <w:proofErr w:type="gramStart"/>
            <w:r w:rsidRPr="00AE0D7C">
              <w:rPr>
                <w:rFonts w:ascii="Arial CE" w:hAnsi="Arial CE" w:cs="Arial CE"/>
                <w:sz w:val="14"/>
                <w:szCs w:val="14"/>
              </w:rPr>
              <w:t>zalitím  v</w:t>
            </w:r>
            <w:proofErr w:type="gramEnd"/>
            <w:r w:rsidRPr="00AE0D7C">
              <w:rPr>
                <w:rFonts w:ascii="Arial CE" w:hAnsi="Arial CE" w:cs="Arial CE"/>
                <w:sz w:val="14"/>
                <w:szCs w:val="14"/>
              </w:rPr>
              <w:t xml:space="preserve"> rovině nebo na svahu do 1:5, při průměru balu přes 200 do 300 mm, včetně jamky pr.35cm a tablet. hnojiva</w:t>
            </w:r>
          </w:p>
        </w:tc>
        <w:tc>
          <w:tcPr>
            <w:tcW w:w="579" w:type="dxa"/>
            <w:noWrap/>
            <w:hideMark/>
          </w:tcPr>
          <w:p w14:paraId="3956646E" w14:textId="77777777" w:rsidR="002512F0" w:rsidRPr="00AE0D7C" w:rsidRDefault="002512F0" w:rsidP="003C63E1">
            <w:pPr>
              <w:rPr>
                <w:rFonts w:ascii="Arial CE" w:hAnsi="Arial CE" w:cs="Arial CE"/>
                <w:sz w:val="14"/>
                <w:szCs w:val="14"/>
              </w:rPr>
            </w:pPr>
          </w:p>
        </w:tc>
        <w:tc>
          <w:tcPr>
            <w:tcW w:w="1244" w:type="dxa"/>
            <w:noWrap/>
            <w:hideMark/>
          </w:tcPr>
          <w:p w14:paraId="42579173" w14:textId="77777777" w:rsidR="002512F0" w:rsidRPr="00AE0D7C" w:rsidRDefault="002512F0" w:rsidP="003C63E1">
            <w:pPr>
              <w:rPr>
                <w:rFonts w:ascii="Times New Roman" w:hAnsi="Times New Roman"/>
                <w:sz w:val="20"/>
                <w:szCs w:val="20"/>
              </w:rPr>
            </w:pPr>
          </w:p>
        </w:tc>
      </w:tr>
      <w:tr w:rsidR="002512F0" w:rsidRPr="00AE0D7C" w14:paraId="00A5D45B" w14:textId="77777777" w:rsidTr="002512F0">
        <w:trPr>
          <w:trHeight w:val="225"/>
        </w:trPr>
        <w:tc>
          <w:tcPr>
            <w:tcW w:w="522" w:type="dxa"/>
            <w:noWrap/>
            <w:hideMark/>
          </w:tcPr>
          <w:p w14:paraId="5693C95D" w14:textId="77777777" w:rsidR="002512F0" w:rsidRPr="00AE0D7C" w:rsidRDefault="002512F0" w:rsidP="003C63E1">
            <w:pPr>
              <w:rPr>
                <w:rFonts w:ascii="Times New Roman" w:hAnsi="Times New Roman"/>
                <w:sz w:val="20"/>
                <w:szCs w:val="20"/>
              </w:rPr>
            </w:pPr>
          </w:p>
        </w:tc>
        <w:tc>
          <w:tcPr>
            <w:tcW w:w="583" w:type="dxa"/>
            <w:noWrap/>
            <w:hideMark/>
          </w:tcPr>
          <w:p w14:paraId="7EA0E2B4"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7D25FF22" w14:textId="77777777" w:rsidR="002512F0" w:rsidRPr="00AE0D7C" w:rsidRDefault="002512F0" w:rsidP="003C63E1">
            <w:pPr>
              <w:rPr>
                <w:rFonts w:ascii="Arial CE" w:hAnsi="Arial CE" w:cs="Arial CE"/>
                <w:sz w:val="14"/>
                <w:szCs w:val="14"/>
              </w:rPr>
            </w:pPr>
          </w:p>
        </w:tc>
        <w:tc>
          <w:tcPr>
            <w:tcW w:w="5164" w:type="dxa"/>
            <w:hideMark/>
          </w:tcPr>
          <w:p w14:paraId="35B9C359"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"počet stromů"3720</w:t>
            </w:r>
          </w:p>
        </w:tc>
        <w:tc>
          <w:tcPr>
            <w:tcW w:w="579" w:type="dxa"/>
            <w:noWrap/>
            <w:hideMark/>
          </w:tcPr>
          <w:p w14:paraId="3287FAE2" w14:textId="77777777" w:rsidR="002512F0" w:rsidRPr="00AE0D7C" w:rsidRDefault="002512F0" w:rsidP="003C63E1">
            <w:pPr>
              <w:rPr>
                <w:rFonts w:ascii="Arial CE" w:hAnsi="Arial CE" w:cs="Arial CE"/>
                <w:sz w:val="16"/>
                <w:szCs w:val="16"/>
              </w:rPr>
            </w:pPr>
          </w:p>
        </w:tc>
        <w:tc>
          <w:tcPr>
            <w:tcW w:w="1244" w:type="dxa"/>
            <w:noWrap/>
            <w:hideMark/>
          </w:tcPr>
          <w:p w14:paraId="25B089DE"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3 720,000</w:t>
            </w:r>
          </w:p>
        </w:tc>
      </w:tr>
      <w:tr w:rsidR="002512F0" w:rsidRPr="00AE0D7C" w14:paraId="288FAD97" w14:textId="77777777" w:rsidTr="002512F0">
        <w:trPr>
          <w:trHeight w:val="225"/>
        </w:trPr>
        <w:tc>
          <w:tcPr>
            <w:tcW w:w="522" w:type="dxa"/>
            <w:noWrap/>
            <w:hideMark/>
          </w:tcPr>
          <w:p w14:paraId="74D05E34" w14:textId="77777777" w:rsidR="002512F0" w:rsidRPr="00AE0D7C" w:rsidRDefault="002512F0" w:rsidP="003C63E1">
            <w:pPr>
              <w:jc w:val="right"/>
              <w:rPr>
                <w:rFonts w:ascii="Arial CE" w:hAnsi="Arial CE" w:cs="Arial CE"/>
                <w:sz w:val="16"/>
                <w:szCs w:val="16"/>
              </w:rPr>
            </w:pPr>
          </w:p>
        </w:tc>
        <w:tc>
          <w:tcPr>
            <w:tcW w:w="583" w:type="dxa"/>
            <w:noWrap/>
            <w:hideMark/>
          </w:tcPr>
          <w:p w14:paraId="78BAE51A"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34F417B3" w14:textId="77777777" w:rsidR="002512F0" w:rsidRPr="00AE0D7C" w:rsidRDefault="002512F0" w:rsidP="003C63E1">
            <w:pPr>
              <w:rPr>
                <w:rFonts w:ascii="Arial CE" w:hAnsi="Arial CE" w:cs="Arial CE"/>
                <w:sz w:val="14"/>
                <w:szCs w:val="14"/>
              </w:rPr>
            </w:pPr>
          </w:p>
        </w:tc>
        <w:tc>
          <w:tcPr>
            <w:tcW w:w="5164" w:type="dxa"/>
            <w:hideMark/>
          </w:tcPr>
          <w:p w14:paraId="133DEE3E"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"počet keřů"6539</w:t>
            </w:r>
          </w:p>
        </w:tc>
        <w:tc>
          <w:tcPr>
            <w:tcW w:w="579" w:type="dxa"/>
            <w:noWrap/>
            <w:hideMark/>
          </w:tcPr>
          <w:p w14:paraId="49E98D8D" w14:textId="77777777" w:rsidR="002512F0" w:rsidRPr="00AE0D7C" w:rsidRDefault="002512F0" w:rsidP="003C63E1">
            <w:pPr>
              <w:rPr>
                <w:rFonts w:ascii="Arial CE" w:hAnsi="Arial CE" w:cs="Arial CE"/>
                <w:sz w:val="16"/>
                <w:szCs w:val="16"/>
              </w:rPr>
            </w:pPr>
          </w:p>
        </w:tc>
        <w:tc>
          <w:tcPr>
            <w:tcW w:w="1244" w:type="dxa"/>
            <w:noWrap/>
            <w:hideMark/>
          </w:tcPr>
          <w:p w14:paraId="1FE82993"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6 539,000</w:t>
            </w:r>
          </w:p>
        </w:tc>
      </w:tr>
      <w:tr w:rsidR="002512F0" w:rsidRPr="00AE0D7C" w14:paraId="21C356CB" w14:textId="77777777" w:rsidTr="002512F0">
        <w:trPr>
          <w:trHeight w:val="225"/>
        </w:trPr>
        <w:tc>
          <w:tcPr>
            <w:tcW w:w="522" w:type="dxa"/>
            <w:noWrap/>
            <w:hideMark/>
          </w:tcPr>
          <w:p w14:paraId="2B0354BF" w14:textId="77777777" w:rsidR="002512F0" w:rsidRPr="00AE0D7C" w:rsidRDefault="002512F0" w:rsidP="003C63E1">
            <w:pPr>
              <w:jc w:val="right"/>
              <w:rPr>
                <w:rFonts w:ascii="Arial CE" w:hAnsi="Arial CE" w:cs="Arial CE"/>
                <w:sz w:val="16"/>
                <w:szCs w:val="16"/>
              </w:rPr>
            </w:pPr>
          </w:p>
        </w:tc>
        <w:tc>
          <w:tcPr>
            <w:tcW w:w="583" w:type="dxa"/>
            <w:noWrap/>
            <w:hideMark/>
          </w:tcPr>
          <w:p w14:paraId="39D6E387"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03E3781B" w14:textId="77777777" w:rsidR="002512F0" w:rsidRPr="00AE0D7C" w:rsidRDefault="002512F0" w:rsidP="003C63E1">
            <w:pPr>
              <w:rPr>
                <w:rFonts w:ascii="Arial CE" w:hAnsi="Arial CE" w:cs="Arial CE"/>
                <w:sz w:val="14"/>
                <w:szCs w:val="14"/>
              </w:rPr>
            </w:pPr>
          </w:p>
        </w:tc>
        <w:tc>
          <w:tcPr>
            <w:tcW w:w="5164" w:type="dxa"/>
            <w:hideMark/>
          </w:tcPr>
          <w:p w14:paraId="488350EA"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Součet</w:t>
            </w:r>
          </w:p>
        </w:tc>
        <w:tc>
          <w:tcPr>
            <w:tcW w:w="579" w:type="dxa"/>
            <w:noWrap/>
            <w:hideMark/>
          </w:tcPr>
          <w:p w14:paraId="70C4082E" w14:textId="77777777" w:rsidR="002512F0" w:rsidRPr="00AE0D7C" w:rsidRDefault="002512F0" w:rsidP="003C63E1">
            <w:pPr>
              <w:rPr>
                <w:rFonts w:ascii="Arial CE" w:hAnsi="Arial CE" w:cs="Arial CE"/>
                <w:sz w:val="16"/>
                <w:szCs w:val="16"/>
              </w:rPr>
            </w:pPr>
          </w:p>
        </w:tc>
        <w:tc>
          <w:tcPr>
            <w:tcW w:w="1244" w:type="dxa"/>
            <w:noWrap/>
            <w:hideMark/>
          </w:tcPr>
          <w:p w14:paraId="2B7AD17C"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10 259,000</w:t>
            </w:r>
          </w:p>
        </w:tc>
      </w:tr>
      <w:tr w:rsidR="002512F0" w:rsidRPr="009469A1" w14:paraId="44A7D555" w14:textId="77777777" w:rsidTr="002512F0">
        <w:trPr>
          <w:trHeight w:val="330"/>
        </w:trPr>
        <w:tc>
          <w:tcPr>
            <w:tcW w:w="522" w:type="dxa"/>
            <w:noWrap/>
            <w:hideMark/>
          </w:tcPr>
          <w:p w14:paraId="5DE56DEE"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10</w:t>
            </w:r>
          </w:p>
        </w:tc>
        <w:tc>
          <w:tcPr>
            <w:tcW w:w="583" w:type="dxa"/>
            <w:noWrap/>
            <w:hideMark/>
          </w:tcPr>
          <w:p w14:paraId="45B7288A"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w:t>
            </w:r>
          </w:p>
        </w:tc>
        <w:tc>
          <w:tcPr>
            <w:tcW w:w="1117" w:type="dxa"/>
            <w:hideMark/>
          </w:tcPr>
          <w:p w14:paraId="1E9B113F"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184215112</w:t>
            </w:r>
          </w:p>
        </w:tc>
        <w:tc>
          <w:tcPr>
            <w:tcW w:w="5164" w:type="dxa"/>
            <w:hideMark/>
          </w:tcPr>
          <w:p w14:paraId="3DF172EE"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Ukotvení dřeviny kůly jedním kůlem, délky přes 1 do 2 m</w:t>
            </w:r>
          </w:p>
        </w:tc>
        <w:tc>
          <w:tcPr>
            <w:tcW w:w="579" w:type="dxa"/>
            <w:hideMark/>
          </w:tcPr>
          <w:p w14:paraId="72D2F484"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kus</w:t>
            </w:r>
          </w:p>
        </w:tc>
        <w:tc>
          <w:tcPr>
            <w:tcW w:w="1244" w:type="dxa"/>
            <w:noWrap/>
            <w:hideMark/>
          </w:tcPr>
          <w:p w14:paraId="21FB66EA" w14:textId="77777777" w:rsidR="002512F0" w:rsidRPr="00AE0D7C" w:rsidRDefault="002512F0" w:rsidP="003C63E1">
            <w:pPr>
              <w:jc w:val="right"/>
              <w:rPr>
                <w:rFonts w:ascii="Arial CE" w:hAnsi="Arial CE" w:cs="Arial CE"/>
                <w:b/>
                <w:bCs/>
                <w:sz w:val="18"/>
                <w:szCs w:val="18"/>
              </w:rPr>
            </w:pPr>
            <w:r w:rsidRPr="00AE0D7C">
              <w:rPr>
                <w:rFonts w:ascii="Arial CE" w:hAnsi="Arial CE" w:cs="Arial CE"/>
                <w:b/>
                <w:bCs/>
                <w:sz w:val="18"/>
                <w:szCs w:val="18"/>
              </w:rPr>
              <w:t>3 720,000</w:t>
            </w:r>
          </w:p>
        </w:tc>
      </w:tr>
      <w:tr w:rsidR="002512F0" w:rsidRPr="00AE0D7C" w14:paraId="0DE9883B" w14:textId="77777777" w:rsidTr="002512F0">
        <w:trPr>
          <w:trHeight w:val="225"/>
        </w:trPr>
        <w:tc>
          <w:tcPr>
            <w:tcW w:w="522" w:type="dxa"/>
            <w:noWrap/>
            <w:hideMark/>
          </w:tcPr>
          <w:p w14:paraId="75AFEBCD" w14:textId="77777777" w:rsidR="002512F0" w:rsidRPr="00AE0D7C" w:rsidRDefault="002512F0" w:rsidP="003C63E1">
            <w:pPr>
              <w:jc w:val="right"/>
              <w:rPr>
                <w:rFonts w:ascii="Arial CE" w:hAnsi="Arial CE" w:cs="Arial CE"/>
                <w:sz w:val="18"/>
                <w:szCs w:val="18"/>
              </w:rPr>
            </w:pPr>
          </w:p>
        </w:tc>
        <w:tc>
          <w:tcPr>
            <w:tcW w:w="583" w:type="dxa"/>
            <w:noWrap/>
            <w:hideMark/>
          </w:tcPr>
          <w:p w14:paraId="78F61413"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PP</w:t>
            </w:r>
          </w:p>
        </w:tc>
        <w:tc>
          <w:tcPr>
            <w:tcW w:w="1117" w:type="dxa"/>
            <w:noWrap/>
            <w:hideMark/>
          </w:tcPr>
          <w:p w14:paraId="136D1FCE" w14:textId="77777777" w:rsidR="002512F0" w:rsidRPr="00AE0D7C" w:rsidRDefault="002512F0" w:rsidP="003C63E1">
            <w:pPr>
              <w:rPr>
                <w:rFonts w:ascii="Arial CE" w:hAnsi="Arial CE" w:cs="Arial CE"/>
                <w:sz w:val="14"/>
                <w:szCs w:val="14"/>
              </w:rPr>
            </w:pPr>
          </w:p>
        </w:tc>
        <w:tc>
          <w:tcPr>
            <w:tcW w:w="5164" w:type="dxa"/>
            <w:hideMark/>
          </w:tcPr>
          <w:p w14:paraId="5C69E1E6"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Ukotvení dřeviny kůly jedním kůlem, délky přes 1 do 2 m</w:t>
            </w:r>
          </w:p>
        </w:tc>
        <w:tc>
          <w:tcPr>
            <w:tcW w:w="579" w:type="dxa"/>
            <w:noWrap/>
            <w:hideMark/>
          </w:tcPr>
          <w:p w14:paraId="650C1A01" w14:textId="77777777" w:rsidR="002512F0" w:rsidRPr="00AE0D7C" w:rsidRDefault="002512F0" w:rsidP="003C63E1">
            <w:pPr>
              <w:rPr>
                <w:rFonts w:ascii="Arial CE" w:hAnsi="Arial CE" w:cs="Arial CE"/>
                <w:sz w:val="14"/>
                <w:szCs w:val="14"/>
              </w:rPr>
            </w:pPr>
          </w:p>
        </w:tc>
        <w:tc>
          <w:tcPr>
            <w:tcW w:w="1244" w:type="dxa"/>
            <w:noWrap/>
            <w:hideMark/>
          </w:tcPr>
          <w:p w14:paraId="1C4E9652" w14:textId="77777777" w:rsidR="002512F0" w:rsidRPr="00AE0D7C" w:rsidRDefault="002512F0" w:rsidP="003C63E1">
            <w:pPr>
              <w:rPr>
                <w:rFonts w:ascii="Times New Roman" w:hAnsi="Times New Roman"/>
                <w:sz w:val="20"/>
                <w:szCs w:val="20"/>
              </w:rPr>
            </w:pPr>
          </w:p>
        </w:tc>
      </w:tr>
      <w:tr w:rsidR="002512F0" w:rsidRPr="00AE0D7C" w14:paraId="4E0571E2" w14:textId="77777777" w:rsidTr="002512F0">
        <w:trPr>
          <w:trHeight w:val="225"/>
        </w:trPr>
        <w:tc>
          <w:tcPr>
            <w:tcW w:w="522" w:type="dxa"/>
            <w:noWrap/>
            <w:hideMark/>
          </w:tcPr>
          <w:p w14:paraId="531BFB00" w14:textId="77777777" w:rsidR="002512F0" w:rsidRPr="00AE0D7C" w:rsidRDefault="002512F0" w:rsidP="003C63E1">
            <w:pPr>
              <w:rPr>
                <w:rFonts w:ascii="Times New Roman" w:hAnsi="Times New Roman"/>
                <w:sz w:val="20"/>
                <w:szCs w:val="20"/>
              </w:rPr>
            </w:pPr>
          </w:p>
        </w:tc>
        <w:tc>
          <w:tcPr>
            <w:tcW w:w="583" w:type="dxa"/>
            <w:noWrap/>
            <w:hideMark/>
          </w:tcPr>
          <w:p w14:paraId="73791859"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07A7F703" w14:textId="77777777" w:rsidR="002512F0" w:rsidRPr="00AE0D7C" w:rsidRDefault="002512F0" w:rsidP="003C63E1">
            <w:pPr>
              <w:rPr>
                <w:rFonts w:ascii="Arial CE" w:hAnsi="Arial CE" w:cs="Arial CE"/>
                <w:sz w:val="14"/>
                <w:szCs w:val="14"/>
              </w:rPr>
            </w:pPr>
          </w:p>
        </w:tc>
        <w:tc>
          <w:tcPr>
            <w:tcW w:w="5164" w:type="dxa"/>
            <w:hideMark/>
          </w:tcPr>
          <w:p w14:paraId="51BBD820"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"počet stromů - 1 ks/strom"3720</w:t>
            </w:r>
          </w:p>
        </w:tc>
        <w:tc>
          <w:tcPr>
            <w:tcW w:w="579" w:type="dxa"/>
            <w:noWrap/>
            <w:hideMark/>
          </w:tcPr>
          <w:p w14:paraId="2E5F19A5" w14:textId="77777777" w:rsidR="002512F0" w:rsidRPr="00AE0D7C" w:rsidRDefault="002512F0" w:rsidP="003C63E1">
            <w:pPr>
              <w:rPr>
                <w:rFonts w:ascii="Arial CE" w:hAnsi="Arial CE" w:cs="Arial CE"/>
                <w:sz w:val="16"/>
                <w:szCs w:val="16"/>
              </w:rPr>
            </w:pPr>
          </w:p>
        </w:tc>
        <w:tc>
          <w:tcPr>
            <w:tcW w:w="1244" w:type="dxa"/>
            <w:noWrap/>
            <w:hideMark/>
          </w:tcPr>
          <w:p w14:paraId="11679680"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3 720,000</w:t>
            </w:r>
          </w:p>
        </w:tc>
      </w:tr>
      <w:tr w:rsidR="002512F0" w:rsidRPr="009469A1" w14:paraId="59FD56B2" w14:textId="77777777" w:rsidTr="002512F0">
        <w:trPr>
          <w:trHeight w:val="330"/>
        </w:trPr>
        <w:tc>
          <w:tcPr>
            <w:tcW w:w="522" w:type="dxa"/>
            <w:noWrap/>
            <w:hideMark/>
          </w:tcPr>
          <w:p w14:paraId="41EECC95"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11</w:t>
            </w:r>
          </w:p>
        </w:tc>
        <w:tc>
          <w:tcPr>
            <w:tcW w:w="583" w:type="dxa"/>
            <w:noWrap/>
            <w:hideMark/>
          </w:tcPr>
          <w:p w14:paraId="012B5609"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w:t>
            </w:r>
          </w:p>
        </w:tc>
        <w:tc>
          <w:tcPr>
            <w:tcW w:w="1117" w:type="dxa"/>
            <w:hideMark/>
          </w:tcPr>
          <w:p w14:paraId="76904BF1"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184215111</w:t>
            </w:r>
          </w:p>
        </w:tc>
        <w:tc>
          <w:tcPr>
            <w:tcW w:w="5164" w:type="dxa"/>
            <w:hideMark/>
          </w:tcPr>
          <w:p w14:paraId="18BE50FE" w14:textId="77777777" w:rsidR="002512F0" w:rsidRPr="00AE0D7C" w:rsidRDefault="002512F0" w:rsidP="003C63E1">
            <w:pPr>
              <w:rPr>
                <w:rFonts w:ascii="Arial CE" w:hAnsi="Arial CE" w:cs="Arial CE"/>
                <w:b/>
                <w:bCs/>
                <w:sz w:val="18"/>
                <w:szCs w:val="18"/>
              </w:rPr>
            </w:pPr>
            <w:r w:rsidRPr="00AE0D7C">
              <w:rPr>
                <w:rFonts w:ascii="Arial CE" w:hAnsi="Arial CE" w:cs="Arial CE"/>
                <w:b/>
                <w:bCs/>
                <w:sz w:val="18"/>
                <w:szCs w:val="18"/>
              </w:rPr>
              <w:t>Ukotvení dřeviny kůly jedním kůlem, délky do 1 m</w:t>
            </w:r>
          </w:p>
        </w:tc>
        <w:tc>
          <w:tcPr>
            <w:tcW w:w="579" w:type="dxa"/>
            <w:hideMark/>
          </w:tcPr>
          <w:p w14:paraId="5835E9A1" w14:textId="77777777" w:rsidR="002512F0" w:rsidRPr="00AE0D7C" w:rsidRDefault="002512F0" w:rsidP="003C63E1">
            <w:pPr>
              <w:jc w:val="center"/>
              <w:rPr>
                <w:rFonts w:ascii="Arial CE" w:hAnsi="Arial CE" w:cs="Arial CE"/>
                <w:b/>
                <w:bCs/>
                <w:sz w:val="18"/>
                <w:szCs w:val="18"/>
              </w:rPr>
            </w:pPr>
            <w:r w:rsidRPr="00AE0D7C">
              <w:rPr>
                <w:rFonts w:ascii="Arial CE" w:hAnsi="Arial CE" w:cs="Arial CE"/>
                <w:b/>
                <w:bCs/>
                <w:sz w:val="18"/>
                <w:szCs w:val="18"/>
              </w:rPr>
              <w:t>kus</w:t>
            </w:r>
          </w:p>
        </w:tc>
        <w:tc>
          <w:tcPr>
            <w:tcW w:w="1244" w:type="dxa"/>
            <w:noWrap/>
            <w:hideMark/>
          </w:tcPr>
          <w:p w14:paraId="275098A9" w14:textId="77777777" w:rsidR="002512F0" w:rsidRPr="00AE0D7C" w:rsidRDefault="002512F0" w:rsidP="003C63E1">
            <w:pPr>
              <w:jc w:val="right"/>
              <w:rPr>
                <w:rFonts w:ascii="Arial CE" w:hAnsi="Arial CE" w:cs="Arial CE"/>
                <w:b/>
                <w:bCs/>
                <w:sz w:val="18"/>
                <w:szCs w:val="18"/>
              </w:rPr>
            </w:pPr>
            <w:r w:rsidRPr="00AE0D7C">
              <w:rPr>
                <w:rFonts w:ascii="Arial CE" w:hAnsi="Arial CE" w:cs="Arial CE"/>
                <w:b/>
                <w:bCs/>
                <w:sz w:val="18"/>
                <w:szCs w:val="18"/>
              </w:rPr>
              <w:t>6 539,000</w:t>
            </w:r>
          </w:p>
        </w:tc>
      </w:tr>
      <w:tr w:rsidR="002512F0" w:rsidRPr="00AE0D7C" w14:paraId="4615F452" w14:textId="77777777" w:rsidTr="002512F0">
        <w:trPr>
          <w:trHeight w:val="225"/>
        </w:trPr>
        <w:tc>
          <w:tcPr>
            <w:tcW w:w="522" w:type="dxa"/>
            <w:noWrap/>
            <w:hideMark/>
          </w:tcPr>
          <w:p w14:paraId="66F3D98E" w14:textId="77777777" w:rsidR="002512F0" w:rsidRPr="00AE0D7C" w:rsidRDefault="002512F0" w:rsidP="003C63E1">
            <w:pPr>
              <w:jc w:val="right"/>
              <w:rPr>
                <w:rFonts w:ascii="Arial CE" w:hAnsi="Arial CE" w:cs="Arial CE"/>
                <w:sz w:val="18"/>
                <w:szCs w:val="18"/>
              </w:rPr>
            </w:pPr>
          </w:p>
        </w:tc>
        <w:tc>
          <w:tcPr>
            <w:tcW w:w="583" w:type="dxa"/>
            <w:noWrap/>
            <w:hideMark/>
          </w:tcPr>
          <w:p w14:paraId="33EE1632"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PP</w:t>
            </w:r>
          </w:p>
        </w:tc>
        <w:tc>
          <w:tcPr>
            <w:tcW w:w="1117" w:type="dxa"/>
            <w:noWrap/>
            <w:hideMark/>
          </w:tcPr>
          <w:p w14:paraId="4FD64E6F" w14:textId="77777777" w:rsidR="002512F0" w:rsidRPr="00AE0D7C" w:rsidRDefault="002512F0" w:rsidP="003C63E1">
            <w:pPr>
              <w:rPr>
                <w:rFonts w:ascii="Arial CE" w:hAnsi="Arial CE" w:cs="Arial CE"/>
                <w:sz w:val="14"/>
                <w:szCs w:val="14"/>
              </w:rPr>
            </w:pPr>
          </w:p>
        </w:tc>
        <w:tc>
          <w:tcPr>
            <w:tcW w:w="5164" w:type="dxa"/>
            <w:hideMark/>
          </w:tcPr>
          <w:p w14:paraId="6B8BE318"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Ukotvení dřeviny kůly jedním kůlem, délky do 1 m</w:t>
            </w:r>
          </w:p>
        </w:tc>
        <w:tc>
          <w:tcPr>
            <w:tcW w:w="579" w:type="dxa"/>
            <w:noWrap/>
            <w:hideMark/>
          </w:tcPr>
          <w:p w14:paraId="709409B3" w14:textId="77777777" w:rsidR="002512F0" w:rsidRPr="00AE0D7C" w:rsidRDefault="002512F0" w:rsidP="003C63E1">
            <w:pPr>
              <w:rPr>
                <w:rFonts w:ascii="Arial CE" w:hAnsi="Arial CE" w:cs="Arial CE"/>
                <w:sz w:val="14"/>
                <w:szCs w:val="14"/>
              </w:rPr>
            </w:pPr>
          </w:p>
        </w:tc>
        <w:tc>
          <w:tcPr>
            <w:tcW w:w="1244" w:type="dxa"/>
            <w:noWrap/>
            <w:hideMark/>
          </w:tcPr>
          <w:p w14:paraId="7A450D23" w14:textId="77777777" w:rsidR="002512F0" w:rsidRPr="00AE0D7C" w:rsidRDefault="002512F0" w:rsidP="003C63E1">
            <w:pPr>
              <w:rPr>
                <w:rFonts w:ascii="Times New Roman" w:hAnsi="Times New Roman"/>
                <w:sz w:val="20"/>
                <w:szCs w:val="20"/>
              </w:rPr>
            </w:pPr>
          </w:p>
        </w:tc>
      </w:tr>
      <w:tr w:rsidR="002512F0" w:rsidRPr="00AE0D7C" w14:paraId="652FACBB" w14:textId="77777777" w:rsidTr="002512F0">
        <w:trPr>
          <w:trHeight w:val="225"/>
        </w:trPr>
        <w:tc>
          <w:tcPr>
            <w:tcW w:w="522" w:type="dxa"/>
            <w:noWrap/>
            <w:hideMark/>
          </w:tcPr>
          <w:p w14:paraId="534ACA53" w14:textId="77777777" w:rsidR="002512F0" w:rsidRPr="00AE0D7C" w:rsidRDefault="002512F0" w:rsidP="003C63E1">
            <w:pPr>
              <w:rPr>
                <w:rFonts w:ascii="Times New Roman" w:hAnsi="Times New Roman"/>
                <w:sz w:val="20"/>
                <w:szCs w:val="20"/>
              </w:rPr>
            </w:pPr>
          </w:p>
        </w:tc>
        <w:tc>
          <w:tcPr>
            <w:tcW w:w="583" w:type="dxa"/>
            <w:noWrap/>
            <w:hideMark/>
          </w:tcPr>
          <w:p w14:paraId="7740B880" w14:textId="77777777" w:rsidR="002512F0" w:rsidRPr="00AE0D7C" w:rsidRDefault="002512F0" w:rsidP="003C63E1">
            <w:pPr>
              <w:rPr>
                <w:rFonts w:ascii="Arial CE" w:hAnsi="Arial CE" w:cs="Arial CE"/>
                <w:sz w:val="14"/>
                <w:szCs w:val="14"/>
              </w:rPr>
            </w:pPr>
            <w:r w:rsidRPr="00AE0D7C">
              <w:rPr>
                <w:rFonts w:ascii="Arial CE" w:hAnsi="Arial CE" w:cs="Arial CE"/>
                <w:sz w:val="14"/>
                <w:szCs w:val="14"/>
              </w:rPr>
              <w:t>VV</w:t>
            </w:r>
          </w:p>
        </w:tc>
        <w:tc>
          <w:tcPr>
            <w:tcW w:w="1117" w:type="dxa"/>
            <w:noWrap/>
            <w:hideMark/>
          </w:tcPr>
          <w:p w14:paraId="08F30B5A" w14:textId="77777777" w:rsidR="002512F0" w:rsidRPr="00AE0D7C" w:rsidRDefault="002512F0" w:rsidP="003C63E1">
            <w:pPr>
              <w:rPr>
                <w:rFonts w:ascii="Arial CE" w:hAnsi="Arial CE" w:cs="Arial CE"/>
                <w:sz w:val="14"/>
                <w:szCs w:val="14"/>
              </w:rPr>
            </w:pPr>
          </w:p>
        </w:tc>
        <w:tc>
          <w:tcPr>
            <w:tcW w:w="5164" w:type="dxa"/>
            <w:hideMark/>
          </w:tcPr>
          <w:p w14:paraId="6F07311E" w14:textId="77777777" w:rsidR="002512F0" w:rsidRPr="00AE0D7C" w:rsidRDefault="002512F0" w:rsidP="003C63E1">
            <w:pPr>
              <w:rPr>
                <w:rFonts w:ascii="Arial CE" w:hAnsi="Arial CE" w:cs="Arial CE"/>
                <w:sz w:val="16"/>
                <w:szCs w:val="16"/>
              </w:rPr>
            </w:pPr>
            <w:r w:rsidRPr="00AE0D7C">
              <w:rPr>
                <w:rFonts w:ascii="Arial CE" w:hAnsi="Arial CE" w:cs="Arial CE"/>
                <w:sz w:val="16"/>
                <w:szCs w:val="16"/>
              </w:rPr>
              <w:t xml:space="preserve">"počet </w:t>
            </w:r>
            <w:proofErr w:type="gramStart"/>
            <w:r w:rsidRPr="00AE0D7C">
              <w:rPr>
                <w:rFonts w:ascii="Arial CE" w:hAnsi="Arial CE" w:cs="Arial CE"/>
                <w:sz w:val="16"/>
                <w:szCs w:val="16"/>
              </w:rPr>
              <w:t>keřů - 1ks</w:t>
            </w:r>
            <w:proofErr w:type="gramEnd"/>
            <w:r w:rsidRPr="00AE0D7C">
              <w:rPr>
                <w:rFonts w:ascii="Arial CE" w:hAnsi="Arial CE" w:cs="Arial CE"/>
                <w:sz w:val="16"/>
                <w:szCs w:val="16"/>
              </w:rPr>
              <w:t>/keř"6539</w:t>
            </w:r>
          </w:p>
        </w:tc>
        <w:tc>
          <w:tcPr>
            <w:tcW w:w="579" w:type="dxa"/>
            <w:noWrap/>
            <w:hideMark/>
          </w:tcPr>
          <w:p w14:paraId="01F4394C" w14:textId="77777777" w:rsidR="002512F0" w:rsidRPr="00AE0D7C" w:rsidRDefault="002512F0" w:rsidP="003C63E1">
            <w:pPr>
              <w:rPr>
                <w:rFonts w:ascii="Arial CE" w:hAnsi="Arial CE" w:cs="Arial CE"/>
                <w:sz w:val="16"/>
                <w:szCs w:val="16"/>
              </w:rPr>
            </w:pPr>
          </w:p>
        </w:tc>
        <w:tc>
          <w:tcPr>
            <w:tcW w:w="1244" w:type="dxa"/>
            <w:noWrap/>
            <w:hideMark/>
          </w:tcPr>
          <w:p w14:paraId="1146D395" w14:textId="77777777" w:rsidR="002512F0" w:rsidRPr="00AE0D7C" w:rsidRDefault="002512F0" w:rsidP="003C63E1">
            <w:pPr>
              <w:jc w:val="right"/>
              <w:rPr>
                <w:rFonts w:ascii="Arial CE" w:hAnsi="Arial CE" w:cs="Arial CE"/>
                <w:sz w:val="16"/>
                <w:szCs w:val="16"/>
              </w:rPr>
            </w:pPr>
            <w:r w:rsidRPr="00AE0D7C">
              <w:rPr>
                <w:rFonts w:ascii="Arial CE" w:hAnsi="Arial CE" w:cs="Arial CE"/>
                <w:sz w:val="16"/>
                <w:szCs w:val="16"/>
              </w:rPr>
              <w:t>6 539,000</w:t>
            </w:r>
          </w:p>
        </w:tc>
      </w:tr>
    </w:tbl>
    <w:p w14:paraId="1A81D5FB" w14:textId="46A8ABA3" w:rsidR="002512F0" w:rsidRDefault="002512F0" w:rsidP="002512F0">
      <w:pPr>
        <w:jc w:val="both"/>
        <w:rPr>
          <w:rFonts w:ascii="Arial" w:hAnsi="Arial" w:cs="Arial"/>
          <w:bCs/>
          <w:highlight w:val="cyan"/>
          <w:lang w:val="en-US"/>
        </w:rPr>
      </w:pPr>
    </w:p>
    <w:p w14:paraId="1A631EF2" w14:textId="77777777" w:rsidR="008F015B" w:rsidRDefault="008F015B" w:rsidP="00050E94">
      <w:pPr>
        <w:jc w:val="center"/>
        <w:rPr>
          <w:rFonts w:ascii="Arial" w:hAnsi="Arial" w:cs="Arial"/>
          <w:b/>
          <w:u w:val="single"/>
        </w:rPr>
      </w:pPr>
    </w:p>
    <w:p w14:paraId="0E8362F3" w14:textId="1663C0CF"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3E2F24BA"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r w:rsidR="00FA537A">
        <w:rPr>
          <w:rFonts w:ascii="Arial" w:hAnsi="Arial" w:cs="Arial"/>
        </w:rPr>
        <w:t>, v platném znění.</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C54B5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w:t>
      </w:r>
      <w:r w:rsidRPr="00C54B5D">
        <w:rPr>
          <w:rFonts w:ascii="Arial" w:hAnsi="Arial" w:cs="Arial"/>
          <w:lang w:val="x-none"/>
        </w:rPr>
        <w:t xml:space="preserve">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283089A6" w14:textId="77777777" w:rsidR="00943F4A" w:rsidRDefault="00C54B5D" w:rsidP="00943F4A">
            <w:pPr>
              <w:rPr>
                <w:rFonts w:ascii="Arial" w:hAnsi="Arial" w:cs="Arial"/>
                <w:b/>
              </w:rPr>
            </w:pPr>
            <w:r>
              <w:rPr>
                <w:rFonts w:ascii="Arial" w:hAnsi="Arial" w:cs="Arial"/>
                <w:b/>
              </w:rPr>
              <w:t>Ing. Renata Číhalová</w:t>
            </w:r>
          </w:p>
          <w:p w14:paraId="3668F6F9" w14:textId="36917CF6" w:rsidR="00C54B5D" w:rsidRPr="00F5793D" w:rsidRDefault="00C54B5D" w:rsidP="00943F4A">
            <w:pPr>
              <w:rPr>
                <w:rFonts w:ascii="Arial" w:hAnsi="Arial" w:cs="Arial"/>
                <w:b/>
              </w:rPr>
            </w:pPr>
            <w:r>
              <w:rPr>
                <w:rFonts w:ascii="Arial" w:hAnsi="Arial" w:cs="Arial"/>
                <w:b/>
              </w:rPr>
              <w:t>Za objednatele</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690FB4C2" w14:textId="77777777" w:rsidR="005B4750" w:rsidRPr="00F5793D" w:rsidRDefault="005B4750" w:rsidP="009B3B28">
      <w:pPr>
        <w:rPr>
          <w:rFonts w:ascii="Arial" w:hAnsi="Arial" w:cs="Arial"/>
        </w:rPr>
      </w:pPr>
    </w:p>
    <w:p w14:paraId="1A967868" w14:textId="77777777" w:rsidR="005B4750" w:rsidRPr="00F5793D" w:rsidRDefault="005B4750" w:rsidP="009B3B28">
      <w:pPr>
        <w:rPr>
          <w:rFonts w:ascii="Arial" w:hAnsi="Arial" w:cs="Arial"/>
        </w:rPr>
      </w:pPr>
    </w:p>
    <w:p w14:paraId="1995DFE9" w14:textId="77777777" w:rsidR="005B4750" w:rsidRPr="00F5793D" w:rsidRDefault="005B4750" w:rsidP="009B3B28">
      <w:pPr>
        <w:rPr>
          <w:rFonts w:ascii="Arial" w:hAnsi="Arial" w:cs="Arial"/>
        </w:rPr>
      </w:pPr>
    </w:p>
    <w:p w14:paraId="263E4780" w14:textId="77777777" w:rsidR="001E7E8E" w:rsidRDefault="001E7E8E" w:rsidP="00E87181">
      <w:pPr>
        <w:rPr>
          <w:rFonts w:ascii="Arial" w:hAnsi="Arial" w:cs="Arial"/>
          <w:b/>
          <w:bCs/>
        </w:rPr>
      </w:pPr>
    </w:p>
    <w:p w14:paraId="2BF39F31" w14:textId="77777777" w:rsidR="001E7E8E" w:rsidRDefault="001E7E8E" w:rsidP="00E87181">
      <w:pPr>
        <w:rPr>
          <w:rFonts w:ascii="Arial" w:hAnsi="Arial" w:cs="Arial"/>
          <w:b/>
          <w:bCs/>
        </w:rPr>
      </w:pPr>
    </w:p>
    <w:p w14:paraId="46E5679D" w14:textId="74E791CA" w:rsidR="001E7E8E" w:rsidRDefault="001E7E8E" w:rsidP="00E87181">
      <w:pPr>
        <w:rPr>
          <w:rFonts w:ascii="Arial" w:hAnsi="Arial" w:cs="Arial"/>
          <w:b/>
          <w:bCs/>
        </w:rPr>
      </w:pPr>
    </w:p>
    <w:p w14:paraId="72D0F894" w14:textId="55DD2BE4" w:rsidR="0011569B" w:rsidRDefault="0011569B" w:rsidP="00E87181">
      <w:pPr>
        <w:rPr>
          <w:rFonts w:ascii="Arial" w:hAnsi="Arial" w:cs="Arial"/>
          <w:b/>
          <w:bCs/>
        </w:rPr>
      </w:pPr>
    </w:p>
    <w:p w14:paraId="20E9B9D9" w14:textId="418B8283" w:rsidR="0011569B" w:rsidRDefault="0011569B" w:rsidP="00E87181">
      <w:pPr>
        <w:rPr>
          <w:rFonts w:ascii="Arial" w:hAnsi="Arial" w:cs="Arial"/>
          <w:b/>
          <w:bCs/>
        </w:rPr>
      </w:pPr>
    </w:p>
    <w:p w14:paraId="201ABCC6" w14:textId="3CC8C1F6" w:rsidR="0011569B" w:rsidRDefault="0011569B" w:rsidP="00E87181">
      <w:pPr>
        <w:rPr>
          <w:rFonts w:ascii="Arial" w:hAnsi="Arial" w:cs="Arial"/>
          <w:b/>
          <w:bCs/>
        </w:rPr>
      </w:pPr>
    </w:p>
    <w:p w14:paraId="7CC5BF86" w14:textId="49516A9F" w:rsidR="0011569B" w:rsidRDefault="0011569B" w:rsidP="00E87181">
      <w:pPr>
        <w:rPr>
          <w:rFonts w:ascii="Arial" w:hAnsi="Arial" w:cs="Arial"/>
          <w:b/>
          <w:bCs/>
        </w:rPr>
      </w:pPr>
    </w:p>
    <w:p w14:paraId="537421D0" w14:textId="2942106A" w:rsidR="0011569B" w:rsidRDefault="0011569B" w:rsidP="00E87181">
      <w:pPr>
        <w:rPr>
          <w:rFonts w:ascii="Arial" w:hAnsi="Arial" w:cs="Arial"/>
          <w:b/>
          <w:bCs/>
        </w:rPr>
      </w:pPr>
    </w:p>
    <w:p w14:paraId="667C82E7" w14:textId="51B6D44C" w:rsidR="0011569B" w:rsidRDefault="0011569B" w:rsidP="00E87181">
      <w:pPr>
        <w:rPr>
          <w:rFonts w:ascii="Arial" w:hAnsi="Arial" w:cs="Arial"/>
          <w:b/>
          <w:bCs/>
        </w:rPr>
      </w:pPr>
    </w:p>
    <w:p w14:paraId="6DFB5587" w14:textId="77777777" w:rsidR="0011569B" w:rsidRDefault="0011569B" w:rsidP="00E87181">
      <w:pPr>
        <w:rPr>
          <w:rFonts w:ascii="Arial" w:hAnsi="Arial" w:cs="Arial"/>
          <w:b/>
          <w:bCs/>
        </w:rPr>
      </w:pPr>
    </w:p>
    <w:p w14:paraId="67DAC272" w14:textId="3B159AEE" w:rsidR="00E87181" w:rsidRPr="001A3031" w:rsidRDefault="00E87181" w:rsidP="00E87181">
      <w:pPr>
        <w:rPr>
          <w:rFonts w:ascii="Arial" w:hAnsi="Arial" w:cs="Arial"/>
          <w:b/>
          <w:bCs/>
        </w:rPr>
      </w:pPr>
      <w:r w:rsidRPr="001A3031">
        <w:rPr>
          <w:rFonts w:ascii="Arial" w:hAnsi="Arial" w:cs="Arial"/>
          <w:b/>
          <w:bCs/>
        </w:rPr>
        <w:t>Příloha č.</w:t>
      </w:r>
      <w:r>
        <w:rPr>
          <w:rFonts w:ascii="Arial" w:hAnsi="Arial" w:cs="Arial"/>
          <w:b/>
          <w:bCs/>
        </w:rPr>
        <w:t xml:space="preserve"> </w:t>
      </w:r>
      <w:r w:rsidRPr="001A3031">
        <w:rPr>
          <w:rFonts w:ascii="Arial" w:hAnsi="Arial" w:cs="Arial"/>
          <w:b/>
          <w:bCs/>
        </w:rPr>
        <w:t>1 S</w:t>
      </w:r>
      <w:proofErr w:type="spellStart"/>
      <w:r w:rsidRPr="001A3031">
        <w:rPr>
          <w:rFonts w:ascii="Arial" w:hAnsi="Arial" w:cs="Arial"/>
          <w:b/>
          <w:bCs/>
          <w:lang w:val="x-none"/>
        </w:rPr>
        <w:t>pecifikace</w:t>
      </w:r>
      <w:proofErr w:type="spellEnd"/>
      <w:r w:rsidRPr="001A3031">
        <w:rPr>
          <w:rFonts w:ascii="Arial" w:hAnsi="Arial" w:cs="Arial"/>
          <w:b/>
          <w:bCs/>
          <w:lang w:val="x-none"/>
        </w:rPr>
        <w:t xml:space="preserve"> díla a závazný harmonogram postupu prací</w:t>
      </w:r>
    </w:p>
    <w:p w14:paraId="0D731E11" w14:textId="5FBE474A" w:rsidR="00701DD1" w:rsidRPr="00701DD1" w:rsidRDefault="00701DD1" w:rsidP="00B82FA0">
      <w:pPr>
        <w:spacing w:after="120" w:line="240" w:lineRule="auto"/>
        <w:jc w:val="both"/>
        <w:rPr>
          <w:rFonts w:ascii="Arial" w:eastAsia="Times New Roman" w:hAnsi="Arial" w:cs="Times New Roman"/>
          <w:b/>
          <w:bCs/>
          <w:szCs w:val="24"/>
          <w:lang w:eastAsia="cs-CZ"/>
        </w:rPr>
      </w:pPr>
      <w:bookmarkStart w:id="33" w:name="_Hlk58583576"/>
      <w:r w:rsidRPr="00701DD1">
        <w:rPr>
          <w:rFonts w:ascii="Arial" w:eastAsia="Times New Roman" w:hAnsi="Arial" w:cs="Times New Roman"/>
          <w:b/>
          <w:bCs/>
          <w:szCs w:val="24"/>
          <w:lang w:eastAsia="cs-CZ"/>
        </w:rPr>
        <w:t>Specifikace díla</w:t>
      </w:r>
    </w:p>
    <w:p w14:paraId="1685D8B4" w14:textId="5211BC56" w:rsidR="00B82FA0" w:rsidRPr="00B82FA0" w:rsidRDefault="00B82FA0" w:rsidP="00B82FA0">
      <w:pPr>
        <w:spacing w:after="120" w:line="240" w:lineRule="auto"/>
        <w:jc w:val="both"/>
        <w:rPr>
          <w:rFonts w:ascii="Arial" w:eastAsia="Times New Roman" w:hAnsi="Arial" w:cs="Times New Roman"/>
          <w:szCs w:val="24"/>
          <w:lang w:eastAsia="cs-CZ"/>
        </w:rPr>
      </w:pPr>
      <w:r w:rsidRPr="00B82FA0">
        <w:rPr>
          <w:rFonts w:ascii="Arial" w:eastAsia="Times New Roman" w:hAnsi="Arial" w:cs="Times New Roman"/>
          <w:szCs w:val="24"/>
          <w:lang w:eastAsia="cs-CZ"/>
        </w:rPr>
        <w:t xml:space="preserve">Předmětem plnění nadlimitní veřejné zakázky na služby je realizace </w:t>
      </w:r>
      <w:proofErr w:type="gramStart"/>
      <w:r w:rsidRPr="00B82FA0">
        <w:rPr>
          <w:rFonts w:ascii="Arial" w:eastAsia="Times New Roman" w:hAnsi="Arial" w:cs="Times New Roman"/>
          <w:szCs w:val="24"/>
          <w:lang w:eastAsia="cs-CZ"/>
        </w:rPr>
        <w:t>ÚSES - výsadba</w:t>
      </w:r>
      <w:proofErr w:type="gramEnd"/>
      <w:r w:rsidRPr="00B82FA0">
        <w:rPr>
          <w:rFonts w:ascii="Arial" w:eastAsia="Times New Roman" w:hAnsi="Arial" w:cs="Times New Roman"/>
          <w:szCs w:val="24"/>
          <w:lang w:eastAsia="cs-CZ"/>
        </w:rPr>
        <w:t xml:space="preserve"> lokálních biokoridorů K1 a K2 a lokálního biocentra BC1 v </w:t>
      </w:r>
      <w:proofErr w:type="spellStart"/>
      <w:r w:rsidRPr="00B82FA0">
        <w:rPr>
          <w:rFonts w:ascii="Arial" w:eastAsia="Times New Roman" w:hAnsi="Arial" w:cs="Times New Roman"/>
          <w:szCs w:val="24"/>
          <w:lang w:eastAsia="cs-CZ"/>
        </w:rPr>
        <w:t>k.ú</w:t>
      </w:r>
      <w:proofErr w:type="spellEnd"/>
      <w:r w:rsidRPr="00B82FA0">
        <w:rPr>
          <w:rFonts w:ascii="Arial" w:eastAsia="Times New Roman" w:hAnsi="Arial" w:cs="Times New Roman"/>
          <w:szCs w:val="24"/>
          <w:lang w:eastAsia="cs-CZ"/>
        </w:rPr>
        <w:t>. Vojkovice u Židlochovic. Celková výměra určená pro realizace je 10, 91 ha. Součástí realizace je oplocení jednotlivých prvků a následná péče o porost po dobu 3 let.</w:t>
      </w:r>
    </w:p>
    <w:p w14:paraId="27D737D3" w14:textId="77777777" w:rsidR="00B82FA0" w:rsidRPr="00B82FA0" w:rsidRDefault="00B82FA0" w:rsidP="00B82FA0">
      <w:pPr>
        <w:spacing w:after="120" w:line="240" w:lineRule="auto"/>
        <w:jc w:val="both"/>
        <w:rPr>
          <w:rFonts w:ascii="Arial" w:eastAsia="Times New Roman" w:hAnsi="Arial" w:cs="Arial"/>
          <w:szCs w:val="24"/>
          <w:lang w:eastAsia="cs-CZ"/>
        </w:rPr>
      </w:pPr>
      <w:r w:rsidRPr="00B82FA0">
        <w:rPr>
          <w:rFonts w:ascii="Arial" w:eastAsia="Times New Roman" w:hAnsi="Arial" w:cs="Arial"/>
          <w:szCs w:val="24"/>
          <w:lang w:eastAsia="cs-CZ"/>
        </w:rPr>
        <w:t xml:space="preserve">V současné době jsou pozemky obhospodařované jako orná půda. Na pozemcích jsou komplexními pozemkovými úpravami umístěny prvky společných zařízení pro opatření Územních systému ekologické stability (ÚSES) biokoridory, které   současně plní funkci proti větrné erozi, biocentrum pak proti erozi vodní. </w:t>
      </w:r>
    </w:p>
    <w:p w14:paraId="0685699B" w14:textId="77777777" w:rsidR="00B82FA0" w:rsidRPr="00B82FA0" w:rsidRDefault="00B82FA0" w:rsidP="00B82FA0">
      <w:pPr>
        <w:spacing w:after="120" w:line="240" w:lineRule="auto"/>
        <w:jc w:val="both"/>
        <w:rPr>
          <w:rFonts w:ascii="Arial" w:eastAsia="Times New Roman" w:hAnsi="Arial" w:cs="Arial"/>
          <w:b/>
          <w:bCs/>
          <w:szCs w:val="24"/>
          <w:highlight w:val="cyan"/>
          <w:lang w:eastAsia="cs-CZ"/>
        </w:rPr>
      </w:pPr>
      <w:r w:rsidRPr="00B82FA0">
        <w:rPr>
          <w:rFonts w:ascii="Arial" w:eastAsia="Times New Roman" w:hAnsi="Arial" w:cs="Arial"/>
          <w:szCs w:val="24"/>
          <w:u w:val="single"/>
          <w:lang w:eastAsia="cs-CZ"/>
        </w:rPr>
        <w:t>Biokoridor K1</w:t>
      </w:r>
      <w:r w:rsidRPr="00B82FA0">
        <w:rPr>
          <w:rFonts w:ascii="Arial" w:eastAsia="Times New Roman" w:hAnsi="Arial" w:cs="Arial"/>
          <w:szCs w:val="24"/>
          <w:lang w:eastAsia="cs-CZ"/>
        </w:rPr>
        <w:t xml:space="preserve"> je pozemkovými úpravami vymezen na pozemku </w:t>
      </w:r>
      <w:proofErr w:type="spellStart"/>
      <w:r w:rsidRPr="00B82FA0">
        <w:rPr>
          <w:rFonts w:ascii="Arial" w:eastAsia="Times New Roman" w:hAnsi="Arial" w:cs="Arial"/>
          <w:szCs w:val="24"/>
          <w:lang w:eastAsia="cs-CZ"/>
        </w:rPr>
        <w:t>p.č</w:t>
      </w:r>
      <w:proofErr w:type="spellEnd"/>
      <w:r w:rsidRPr="00B82FA0">
        <w:rPr>
          <w:rFonts w:ascii="Arial" w:eastAsia="Times New Roman" w:hAnsi="Arial" w:cs="Arial"/>
          <w:szCs w:val="24"/>
          <w:lang w:eastAsia="cs-CZ"/>
        </w:rPr>
        <w:t>. 2255, o výměře 45685 m</w:t>
      </w:r>
      <w:r w:rsidRPr="00B82FA0">
        <w:rPr>
          <w:rFonts w:ascii="Arial" w:eastAsia="Times New Roman" w:hAnsi="Arial" w:cs="Arial"/>
          <w:szCs w:val="24"/>
          <w:vertAlign w:val="superscript"/>
          <w:lang w:eastAsia="cs-CZ"/>
        </w:rPr>
        <w:t xml:space="preserve">2 </w:t>
      </w:r>
      <w:r w:rsidRPr="00B82FA0">
        <w:rPr>
          <w:rFonts w:ascii="Arial" w:eastAsia="Times New Roman" w:hAnsi="Arial" w:cs="Arial"/>
          <w:szCs w:val="24"/>
          <w:lang w:eastAsia="cs-CZ"/>
        </w:rPr>
        <w:t>a nachází se severovýchodně od obce Vojkovice celková délka je 1138 m. Vzhledem ke konfiguraci terénu je navržená výsadba biokoridoru přerušená biocentrem BC1. Jedná se o plochu 2989 m</w:t>
      </w:r>
      <w:r w:rsidRPr="00B82FA0">
        <w:rPr>
          <w:rFonts w:ascii="Arial" w:eastAsia="Times New Roman" w:hAnsi="Arial" w:cs="Arial"/>
          <w:szCs w:val="24"/>
          <w:vertAlign w:val="superscript"/>
          <w:lang w:eastAsia="cs-CZ"/>
        </w:rPr>
        <w:t>2</w:t>
      </w:r>
      <w:r w:rsidRPr="00B82FA0">
        <w:rPr>
          <w:rFonts w:ascii="Arial" w:eastAsia="Times New Roman" w:hAnsi="Arial" w:cs="Arial"/>
          <w:szCs w:val="24"/>
          <w:lang w:eastAsia="cs-CZ"/>
        </w:rPr>
        <w:t xml:space="preserve">, která je započítána do plochy výsadeb biocentra BC1. </w:t>
      </w:r>
      <w:r w:rsidRPr="00B82FA0">
        <w:rPr>
          <w:rFonts w:ascii="Arial" w:eastAsia="Times New Roman" w:hAnsi="Arial" w:cs="Arial"/>
          <w:b/>
          <w:bCs/>
          <w:szCs w:val="24"/>
          <w:lang w:eastAsia="cs-CZ"/>
        </w:rPr>
        <w:t xml:space="preserve">Výsadba biokoridoru K1 </w:t>
      </w:r>
      <w:r w:rsidRPr="00B82FA0">
        <w:rPr>
          <w:rFonts w:ascii="Arial" w:eastAsia="Times New Roman" w:hAnsi="Arial" w:cs="Arial"/>
          <w:szCs w:val="24"/>
          <w:lang w:eastAsia="cs-CZ"/>
        </w:rPr>
        <w:t>je z těchto důvodů navržena pouze</w:t>
      </w:r>
      <w:r w:rsidRPr="00B82FA0">
        <w:rPr>
          <w:rFonts w:ascii="Arial" w:eastAsia="Times New Roman" w:hAnsi="Arial" w:cs="Arial"/>
          <w:b/>
          <w:bCs/>
          <w:szCs w:val="24"/>
          <w:lang w:eastAsia="cs-CZ"/>
        </w:rPr>
        <w:t xml:space="preserve"> na ploše 42696 m</w:t>
      </w:r>
      <w:r w:rsidRPr="00B82FA0">
        <w:rPr>
          <w:rFonts w:ascii="Arial" w:eastAsia="Times New Roman" w:hAnsi="Arial" w:cs="Arial"/>
          <w:b/>
          <w:bCs/>
          <w:szCs w:val="24"/>
          <w:vertAlign w:val="superscript"/>
          <w:lang w:eastAsia="cs-CZ"/>
        </w:rPr>
        <w:t>2</w:t>
      </w:r>
      <w:r w:rsidRPr="00B82FA0">
        <w:rPr>
          <w:rFonts w:ascii="Arial" w:eastAsia="Times New Roman" w:hAnsi="Arial" w:cs="Arial"/>
          <w:b/>
          <w:bCs/>
          <w:szCs w:val="24"/>
          <w:lang w:eastAsia="cs-CZ"/>
        </w:rPr>
        <w:t xml:space="preserve"> (viz technická zpráva).</w:t>
      </w:r>
    </w:p>
    <w:p w14:paraId="47310B84" w14:textId="77777777" w:rsidR="00B82FA0" w:rsidRPr="00B82FA0" w:rsidRDefault="00B82FA0" w:rsidP="00B82FA0">
      <w:pPr>
        <w:spacing w:after="120" w:line="240" w:lineRule="auto"/>
        <w:jc w:val="both"/>
        <w:rPr>
          <w:rFonts w:ascii="Arial" w:eastAsia="Times New Roman" w:hAnsi="Arial" w:cs="Arial"/>
          <w:szCs w:val="24"/>
          <w:lang w:eastAsia="cs-CZ"/>
        </w:rPr>
      </w:pPr>
      <w:r w:rsidRPr="00B82FA0">
        <w:rPr>
          <w:rFonts w:ascii="Arial" w:eastAsia="Times New Roman" w:hAnsi="Arial" w:cs="Arial"/>
          <w:szCs w:val="24"/>
          <w:u w:val="single"/>
          <w:lang w:eastAsia="cs-CZ"/>
        </w:rPr>
        <w:t>Biokoridor K2</w:t>
      </w:r>
      <w:r w:rsidRPr="00B82FA0">
        <w:rPr>
          <w:rFonts w:ascii="Arial" w:eastAsia="Times New Roman" w:hAnsi="Arial" w:cs="Arial"/>
          <w:szCs w:val="24"/>
          <w:lang w:eastAsia="cs-CZ"/>
        </w:rPr>
        <w:t xml:space="preserve"> leží západním směrem od obce Vojkovice a je pozemkovými úpravami vymezen na pozemku </w:t>
      </w:r>
      <w:proofErr w:type="spellStart"/>
      <w:r w:rsidRPr="00B82FA0">
        <w:rPr>
          <w:rFonts w:ascii="Arial" w:eastAsia="Times New Roman" w:hAnsi="Arial" w:cs="Arial"/>
          <w:szCs w:val="24"/>
          <w:lang w:eastAsia="cs-CZ"/>
        </w:rPr>
        <w:t>p.č</w:t>
      </w:r>
      <w:proofErr w:type="spellEnd"/>
      <w:r w:rsidRPr="00B82FA0">
        <w:rPr>
          <w:rFonts w:ascii="Arial" w:eastAsia="Times New Roman" w:hAnsi="Arial" w:cs="Arial"/>
          <w:szCs w:val="24"/>
          <w:lang w:eastAsia="cs-CZ"/>
        </w:rPr>
        <w:t>. KN 2170, o výměře 21 859 m</w:t>
      </w:r>
      <w:r w:rsidRPr="00B82FA0">
        <w:rPr>
          <w:rFonts w:ascii="Arial" w:eastAsia="Times New Roman" w:hAnsi="Arial" w:cs="Arial"/>
          <w:szCs w:val="24"/>
          <w:vertAlign w:val="superscript"/>
          <w:lang w:eastAsia="cs-CZ"/>
        </w:rPr>
        <w:t>2</w:t>
      </w:r>
      <w:r w:rsidRPr="00B82FA0">
        <w:rPr>
          <w:rFonts w:ascii="Arial" w:eastAsia="Times New Roman" w:hAnsi="Arial" w:cs="Arial"/>
          <w:szCs w:val="24"/>
          <w:lang w:eastAsia="cs-CZ"/>
        </w:rPr>
        <w:t>, jeho délka je 564 m.  Na části biokoridoru vede ochranné pásmo nadzemního vedení, kde bude provedeno pouze osetí travní směsí.</w:t>
      </w:r>
    </w:p>
    <w:p w14:paraId="3F93A73D" w14:textId="77777777" w:rsidR="00B82FA0" w:rsidRPr="00B82FA0" w:rsidRDefault="00B82FA0" w:rsidP="00B82FA0">
      <w:pPr>
        <w:spacing w:after="120" w:line="240" w:lineRule="auto"/>
        <w:jc w:val="both"/>
        <w:rPr>
          <w:rFonts w:ascii="Arial" w:eastAsia="Times New Roman" w:hAnsi="Arial" w:cs="Arial"/>
          <w:szCs w:val="24"/>
          <w:lang w:eastAsia="cs-CZ"/>
        </w:rPr>
      </w:pPr>
      <w:r w:rsidRPr="00B82FA0">
        <w:rPr>
          <w:rFonts w:ascii="Arial" w:eastAsia="Times New Roman" w:hAnsi="Arial" w:cs="Arial"/>
          <w:szCs w:val="24"/>
          <w:u w:val="single"/>
          <w:lang w:eastAsia="cs-CZ"/>
        </w:rPr>
        <w:t>Biocentrum BC1</w:t>
      </w:r>
      <w:r w:rsidRPr="00B82FA0">
        <w:rPr>
          <w:rFonts w:ascii="Arial" w:eastAsia="Times New Roman" w:hAnsi="Arial" w:cs="Arial"/>
          <w:szCs w:val="24"/>
          <w:lang w:eastAsia="cs-CZ"/>
        </w:rPr>
        <w:t xml:space="preserve"> leží západním směrem od obce Vojkovice a je pozemkovými úpravami vymezeno na p.č.KN 2207 o výměře 23004 m</w:t>
      </w:r>
      <w:r w:rsidRPr="00B82FA0">
        <w:rPr>
          <w:rFonts w:ascii="Arial" w:eastAsia="Times New Roman" w:hAnsi="Arial" w:cs="Arial"/>
          <w:szCs w:val="24"/>
          <w:vertAlign w:val="superscript"/>
          <w:lang w:eastAsia="cs-CZ"/>
        </w:rPr>
        <w:t xml:space="preserve">2 </w:t>
      </w:r>
      <w:r w:rsidRPr="00B82FA0">
        <w:rPr>
          <w:rFonts w:ascii="Arial" w:eastAsia="Times New Roman" w:hAnsi="Arial" w:cs="Arial"/>
          <w:szCs w:val="24"/>
          <w:lang w:eastAsia="cs-CZ"/>
        </w:rPr>
        <w:t xml:space="preserve">a </w:t>
      </w:r>
      <w:proofErr w:type="spellStart"/>
      <w:r w:rsidRPr="00B82FA0">
        <w:rPr>
          <w:rFonts w:ascii="Arial" w:eastAsia="Times New Roman" w:hAnsi="Arial" w:cs="Arial"/>
          <w:szCs w:val="24"/>
          <w:lang w:eastAsia="cs-CZ"/>
        </w:rPr>
        <w:t>p.č</w:t>
      </w:r>
      <w:proofErr w:type="spellEnd"/>
      <w:r w:rsidRPr="00B82FA0">
        <w:rPr>
          <w:rFonts w:ascii="Arial" w:eastAsia="Times New Roman" w:hAnsi="Arial" w:cs="Arial"/>
          <w:szCs w:val="24"/>
          <w:lang w:eastAsia="cs-CZ"/>
        </w:rPr>
        <w:t>. KN  2268 o výměře 18574 m</w:t>
      </w:r>
      <w:r w:rsidRPr="00B82FA0">
        <w:rPr>
          <w:rFonts w:ascii="Arial" w:eastAsia="Times New Roman" w:hAnsi="Arial" w:cs="Arial"/>
          <w:szCs w:val="24"/>
          <w:vertAlign w:val="superscript"/>
          <w:lang w:eastAsia="cs-CZ"/>
        </w:rPr>
        <w:t>2</w:t>
      </w:r>
      <w:r w:rsidRPr="00B82FA0">
        <w:rPr>
          <w:rFonts w:ascii="Arial" w:eastAsia="Times New Roman" w:hAnsi="Arial" w:cs="Arial"/>
          <w:szCs w:val="24"/>
          <w:lang w:eastAsia="cs-CZ"/>
        </w:rPr>
        <w:t xml:space="preserve">.  Biocentrum je navrženo v údolnici a bude sloužit současně jako protierozní opatření. Jeho výsadba je tomuto účelu </w:t>
      </w:r>
      <w:proofErr w:type="gramStart"/>
      <w:r w:rsidRPr="00B82FA0">
        <w:rPr>
          <w:rFonts w:ascii="Arial" w:eastAsia="Times New Roman" w:hAnsi="Arial" w:cs="Arial"/>
          <w:szCs w:val="24"/>
          <w:lang w:eastAsia="cs-CZ"/>
        </w:rPr>
        <w:t>přizpůsobena</w:t>
      </w:r>
      <w:proofErr w:type="gramEnd"/>
      <w:r w:rsidRPr="00B82FA0">
        <w:rPr>
          <w:rFonts w:ascii="Arial" w:eastAsia="Times New Roman" w:hAnsi="Arial" w:cs="Arial"/>
          <w:szCs w:val="24"/>
          <w:lang w:eastAsia="cs-CZ"/>
        </w:rPr>
        <w:t xml:space="preserve"> a proto plocha biocentra zahrnuje i část pozemku        </w:t>
      </w:r>
      <w:proofErr w:type="spellStart"/>
      <w:r w:rsidRPr="00B82FA0">
        <w:rPr>
          <w:rFonts w:ascii="Arial" w:eastAsia="Times New Roman" w:hAnsi="Arial" w:cs="Arial"/>
          <w:szCs w:val="24"/>
          <w:lang w:eastAsia="cs-CZ"/>
        </w:rPr>
        <w:t>p.č</w:t>
      </w:r>
      <w:proofErr w:type="spellEnd"/>
      <w:r w:rsidRPr="00B82FA0">
        <w:rPr>
          <w:rFonts w:ascii="Arial" w:eastAsia="Times New Roman" w:hAnsi="Arial" w:cs="Arial"/>
          <w:szCs w:val="24"/>
          <w:lang w:eastAsia="cs-CZ"/>
        </w:rPr>
        <w:t>. KN 2255 m</w:t>
      </w:r>
      <w:r w:rsidRPr="00B82FA0">
        <w:rPr>
          <w:rFonts w:ascii="Arial" w:eastAsia="Times New Roman" w:hAnsi="Arial" w:cs="Arial"/>
          <w:szCs w:val="24"/>
          <w:vertAlign w:val="superscript"/>
          <w:lang w:eastAsia="cs-CZ"/>
        </w:rPr>
        <w:t>2</w:t>
      </w:r>
      <w:r w:rsidRPr="00B82FA0">
        <w:rPr>
          <w:rFonts w:ascii="Arial" w:eastAsia="Times New Roman" w:hAnsi="Arial" w:cs="Arial"/>
          <w:szCs w:val="24"/>
          <w:lang w:eastAsia="cs-CZ"/>
        </w:rPr>
        <w:t xml:space="preserve"> o výměře 2989 m</w:t>
      </w:r>
      <w:r w:rsidRPr="00B82FA0">
        <w:rPr>
          <w:rFonts w:ascii="Arial" w:eastAsia="Times New Roman" w:hAnsi="Arial" w:cs="Arial"/>
          <w:szCs w:val="24"/>
          <w:vertAlign w:val="superscript"/>
          <w:lang w:eastAsia="cs-CZ"/>
        </w:rPr>
        <w:t>2</w:t>
      </w:r>
      <w:r w:rsidRPr="00B82FA0">
        <w:rPr>
          <w:rFonts w:ascii="Arial" w:eastAsia="Times New Roman" w:hAnsi="Arial" w:cs="Arial"/>
          <w:szCs w:val="24"/>
          <w:lang w:eastAsia="cs-CZ"/>
        </w:rPr>
        <w:t>. Celková výměra výsadeb a zatravnění Biocentra BC1 bude 44 567</w:t>
      </w:r>
      <w:bookmarkStart w:id="34" w:name="_Hlk58576677"/>
      <w:r w:rsidRPr="00B82FA0">
        <w:rPr>
          <w:rFonts w:ascii="Arial" w:eastAsia="Times New Roman" w:hAnsi="Arial" w:cs="Arial"/>
          <w:szCs w:val="24"/>
          <w:lang w:eastAsia="cs-CZ"/>
        </w:rPr>
        <w:t>m</w:t>
      </w:r>
      <w:r w:rsidRPr="00B82FA0">
        <w:rPr>
          <w:rFonts w:ascii="Arial" w:eastAsia="Times New Roman" w:hAnsi="Arial" w:cs="Arial"/>
          <w:szCs w:val="24"/>
          <w:vertAlign w:val="superscript"/>
          <w:lang w:eastAsia="cs-CZ"/>
        </w:rPr>
        <w:t>2</w:t>
      </w:r>
      <w:bookmarkEnd w:id="34"/>
      <w:r w:rsidRPr="00B82FA0">
        <w:rPr>
          <w:rFonts w:ascii="Arial" w:eastAsia="Times New Roman" w:hAnsi="Arial" w:cs="Arial"/>
          <w:szCs w:val="24"/>
          <w:lang w:eastAsia="cs-CZ"/>
        </w:rPr>
        <w:t>.</w:t>
      </w:r>
    </w:p>
    <w:p w14:paraId="1E83924C" w14:textId="77777777" w:rsidR="00B82FA0" w:rsidRPr="00B82FA0" w:rsidRDefault="00B82FA0" w:rsidP="00B82FA0">
      <w:pPr>
        <w:spacing w:after="120" w:line="240" w:lineRule="auto"/>
        <w:jc w:val="both"/>
        <w:rPr>
          <w:rFonts w:ascii="Arial" w:eastAsia="Times New Roman" w:hAnsi="Arial" w:cs="Arial"/>
          <w:szCs w:val="24"/>
          <w:lang w:eastAsia="cs-CZ"/>
        </w:rPr>
      </w:pPr>
      <w:r w:rsidRPr="00B82FA0">
        <w:rPr>
          <w:rFonts w:ascii="Arial" w:eastAsia="Times New Roman" w:hAnsi="Arial" w:cs="Arial"/>
          <w:szCs w:val="24"/>
          <w:lang w:eastAsia="cs-CZ"/>
        </w:rPr>
        <w:t xml:space="preserve">Pro vytvoření protierozní funkce Biocentra BC1 bude provedena </w:t>
      </w:r>
      <w:r w:rsidRPr="00B82FA0">
        <w:rPr>
          <w:rFonts w:ascii="Arial" w:eastAsia="Times New Roman" w:hAnsi="Arial" w:cs="Arial"/>
          <w:b/>
          <w:bCs/>
          <w:szCs w:val="24"/>
          <w:lang w:eastAsia="cs-CZ"/>
        </w:rPr>
        <w:t>příprava půdy pro setí</w:t>
      </w:r>
      <w:r w:rsidRPr="00B82FA0">
        <w:rPr>
          <w:rFonts w:ascii="Arial" w:eastAsia="Times New Roman" w:hAnsi="Arial" w:cs="Arial"/>
          <w:szCs w:val="24"/>
          <w:lang w:eastAsia="cs-CZ"/>
        </w:rPr>
        <w:t xml:space="preserve"> </w:t>
      </w:r>
      <w:r w:rsidRPr="00B82FA0">
        <w:rPr>
          <w:rFonts w:ascii="Arial" w:eastAsia="Times New Roman" w:hAnsi="Arial" w:cs="Arial"/>
          <w:b/>
          <w:bCs/>
          <w:szCs w:val="24"/>
          <w:u w:val="single"/>
          <w:lang w:eastAsia="cs-CZ"/>
        </w:rPr>
        <w:t>a následné operace po vytyčených vrstevnicích. Toto vytyčení započítá dodavatel do nabídky.</w:t>
      </w:r>
      <w:r w:rsidRPr="00B82FA0">
        <w:rPr>
          <w:rFonts w:ascii="Arial" w:eastAsia="Times New Roman" w:hAnsi="Arial" w:cs="Arial"/>
          <w:szCs w:val="24"/>
          <w:lang w:eastAsia="cs-CZ"/>
        </w:rPr>
        <w:t xml:space="preserve">  Příprava půdy zahrnuje po odplevelení orání, vláčení, </w:t>
      </w:r>
      <w:proofErr w:type="gramStart"/>
      <w:r w:rsidRPr="00B82FA0">
        <w:rPr>
          <w:rFonts w:ascii="Arial" w:eastAsia="Times New Roman" w:hAnsi="Arial" w:cs="Arial"/>
          <w:szCs w:val="24"/>
          <w:lang w:eastAsia="cs-CZ"/>
        </w:rPr>
        <w:t>válení</w:t>
      </w:r>
      <w:proofErr w:type="gramEnd"/>
      <w:r w:rsidRPr="00B82FA0">
        <w:rPr>
          <w:rFonts w:ascii="Arial" w:eastAsia="Times New Roman" w:hAnsi="Arial" w:cs="Arial"/>
          <w:szCs w:val="24"/>
          <w:lang w:eastAsia="cs-CZ"/>
        </w:rPr>
        <w:t xml:space="preserve"> a nakonec vlastní založení travního porostu. U travního porostu bude dodavatel počítat s výsevkem 4-6 g/m</w:t>
      </w:r>
      <w:r w:rsidRPr="00B82FA0">
        <w:rPr>
          <w:rFonts w:ascii="Arial" w:eastAsia="Times New Roman" w:hAnsi="Arial" w:cs="Arial"/>
          <w:szCs w:val="24"/>
          <w:vertAlign w:val="superscript"/>
          <w:lang w:eastAsia="cs-CZ"/>
        </w:rPr>
        <w:t>2</w:t>
      </w:r>
      <w:r w:rsidRPr="00B82FA0">
        <w:rPr>
          <w:rFonts w:ascii="Arial" w:eastAsia="Times New Roman" w:hAnsi="Arial" w:cs="Arial"/>
          <w:szCs w:val="24"/>
          <w:lang w:eastAsia="cs-CZ"/>
        </w:rPr>
        <w:t xml:space="preserve">. V projektové dokumentaci je uvedena vzorová travní směs, kterou může účastník nahradit, avšak poměr osiva musí být totožný minimálně v 80 % jak v druhovém, tak v objemovém zastoupení jednotlivých druhů. V založeném travním drnu budou vytvořeny po vrstevnicích rýhy (hlubokým podrytím min. 0,2 </w:t>
      </w:r>
      <w:proofErr w:type="gramStart"/>
      <w:r w:rsidRPr="00B82FA0">
        <w:rPr>
          <w:rFonts w:ascii="Arial" w:eastAsia="Times New Roman" w:hAnsi="Arial" w:cs="Arial"/>
          <w:szCs w:val="24"/>
          <w:lang w:eastAsia="cs-CZ"/>
        </w:rPr>
        <w:t>m )</w:t>
      </w:r>
      <w:proofErr w:type="gramEnd"/>
      <w:r w:rsidRPr="00B82FA0">
        <w:rPr>
          <w:rFonts w:ascii="Arial" w:eastAsia="Times New Roman" w:hAnsi="Arial" w:cs="Arial"/>
          <w:szCs w:val="24"/>
          <w:lang w:eastAsia="cs-CZ"/>
        </w:rPr>
        <w:t xml:space="preserve"> s odstupem 3m. Toto opatření bude přispívat k zadržení vody v prvních letech po výsadbě. </w:t>
      </w:r>
      <w:r w:rsidRPr="00B82FA0">
        <w:rPr>
          <w:rFonts w:ascii="Arial" w:eastAsia="Times New Roman" w:hAnsi="Arial" w:cs="Arial"/>
          <w:szCs w:val="24"/>
          <w:u w:val="single"/>
          <w:lang w:eastAsia="cs-CZ"/>
        </w:rPr>
        <w:t>Před samotným zahájením výsadeb bude provedena kontrola přípravy půdy autorským dozorem</w:t>
      </w:r>
      <w:r w:rsidRPr="00B82FA0">
        <w:rPr>
          <w:rFonts w:ascii="Arial" w:eastAsia="Times New Roman" w:hAnsi="Arial" w:cs="Arial"/>
          <w:szCs w:val="24"/>
          <w:lang w:eastAsia="cs-CZ"/>
        </w:rPr>
        <w:t xml:space="preserve">. </w:t>
      </w:r>
    </w:p>
    <w:p w14:paraId="38903DDC" w14:textId="77777777" w:rsidR="00B82FA0" w:rsidRPr="00B82FA0" w:rsidRDefault="00B82FA0" w:rsidP="00B82FA0">
      <w:pPr>
        <w:spacing w:after="120" w:line="240" w:lineRule="auto"/>
        <w:jc w:val="both"/>
        <w:rPr>
          <w:rFonts w:ascii="Arial" w:eastAsia="Times New Roman" w:hAnsi="Arial" w:cs="Arial"/>
          <w:szCs w:val="24"/>
          <w:lang w:eastAsia="cs-CZ"/>
        </w:rPr>
      </w:pPr>
      <w:r w:rsidRPr="00B82FA0">
        <w:rPr>
          <w:rFonts w:ascii="Arial" w:eastAsia="Times New Roman" w:hAnsi="Arial" w:cs="Arial"/>
          <w:szCs w:val="24"/>
          <w:lang w:eastAsia="cs-CZ"/>
        </w:rPr>
        <w:t xml:space="preserve">Při výsadbě bude použit </w:t>
      </w:r>
      <w:proofErr w:type="spellStart"/>
      <w:r w:rsidRPr="00B82FA0">
        <w:rPr>
          <w:rFonts w:ascii="Arial" w:eastAsia="Times New Roman" w:hAnsi="Arial" w:cs="Arial"/>
          <w:szCs w:val="24"/>
          <w:u w:val="single"/>
          <w:lang w:eastAsia="cs-CZ"/>
        </w:rPr>
        <w:t>krytokořenný</w:t>
      </w:r>
      <w:proofErr w:type="spellEnd"/>
      <w:r w:rsidRPr="00B82FA0">
        <w:rPr>
          <w:rFonts w:ascii="Arial" w:eastAsia="Times New Roman" w:hAnsi="Arial" w:cs="Arial"/>
          <w:szCs w:val="24"/>
          <w:lang w:eastAsia="cs-CZ"/>
        </w:rPr>
        <w:t xml:space="preserve"> sadební materiál (tj. sazenice s balem). Veškerý sadbový materiál a bude chráněn chemickým nástřikem, či nátěrem proti hlodavcům.  </w:t>
      </w:r>
      <w:proofErr w:type="spellStart"/>
      <w:r w:rsidRPr="00B82FA0">
        <w:rPr>
          <w:rFonts w:ascii="Arial" w:eastAsia="Times New Roman" w:hAnsi="Arial" w:cs="Arial"/>
          <w:szCs w:val="24"/>
          <w:lang w:eastAsia="cs-CZ"/>
        </w:rPr>
        <w:t>Poloodrostky</w:t>
      </w:r>
      <w:proofErr w:type="spellEnd"/>
      <w:r w:rsidRPr="00B82FA0">
        <w:rPr>
          <w:rFonts w:ascii="Arial" w:eastAsia="Times New Roman" w:hAnsi="Arial" w:cs="Arial"/>
          <w:szCs w:val="24"/>
          <w:lang w:eastAsia="cs-CZ"/>
        </w:rPr>
        <w:t xml:space="preserve"> budou kotveny pomocí vázacího materiálu ke kůlům, kmeny stromových výpěstků budou chráněny plastovými chráničkami před mechanickým poškozením. Keře budou opatřeny značkovacími kolíky s úvazkem. Zalití rostlin vodou zajišťuje dodavatel včetně dodávky vody a zajištění případného povolení k nakládání s vodami.  Celá plocha výsadeb bude opatřena dočasným oplocením, každý objekt bude opatřen po kratších stranách vjezdovými bránami. Oplocení bude zřízeno před zahájením výsadeb.</w:t>
      </w:r>
    </w:p>
    <w:p w14:paraId="10A1E902" w14:textId="77777777" w:rsidR="00B82FA0" w:rsidRPr="00B82FA0" w:rsidRDefault="00B82FA0" w:rsidP="00B82FA0">
      <w:pPr>
        <w:spacing w:after="120" w:line="240" w:lineRule="auto"/>
        <w:jc w:val="both"/>
        <w:rPr>
          <w:rFonts w:ascii="Arial" w:eastAsia="Times New Roman" w:hAnsi="Arial" w:cs="Arial"/>
          <w:b/>
          <w:bCs/>
          <w:szCs w:val="24"/>
          <w:lang w:eastAsia="cs-CZ"/>
        </w:rPr>
      </w:pPr>
      <w:r w:rsidRPr="00B82FA0">
        <w:rPr>
          <w:rFonts w:ascii="Arial" w:eastAsia="Times New Roman" w:hAnsi="Arial" w:cs="Arial"/>
          <w:b/>
          <w:bCs/>
          <w:szCs w:val="24"/>
          <w:lang w:eastAsia="cs-CZ"/>
        </w:rPr>
        <w:t>Součástí realizace prací je i geodetické vytyčení parcel a před zahájením realizace služeb spojených s výsadbou dřevin vč. vytyčení vrstevnic a zaměření skutečného provedení.</w:t>
      </w:r>
    </w:p>
    <w:p w14:paraId="2E749B2A" w14:textId="77777777" w:rsidR="00B82FA0" w:rsidRPr="00B82FA0" w:rsidRDefault="00B82FA0" w:rsidP="00B82FA0">
      <w:pPr>
        <w:spacing w:after="120" w:line="240" w:lineRule="auto"/>
        <w:jc w:val="both"/>
        <w:rPr>
          <w:rFonts w:ascii="Arial" w:eastAsia="Times New Roman" w:hAnsi="Arial" w:cs="Times New Roman"/>
          <w:szCs w:val="24"/>
          <w:lang w:eastAsia="cs-CZ"/>
        </w:rPr>
      </w:pPr>
      <w:r w:rsidRPr="00B82FA0">
        <w:rPr>
          <w:rFonts w:ascii="Arial" w:eastAsia="Times New Roman" w:hAnsi="Arial" w:cs="Times New Roman"/>
          <w:szCs w:val="24"/>
          <w:lang w:eastAsia="cs-CZ"/>
        </w:rPr>
        <w:t xml:space="preserve">Podrobnou definici předmětu veřejné zakázky a technické podmínky stanovuje projektová dokumentace vypracovaná Ing. Michalem </w:t>
      </w:r>
      <w:proofErr w:type="spellStart"/>
      <w:r w:rsidRPr="00B82FA0">
        <w:rPr>
          <w:rFonts w:ascii="Arial" w:eastAsia="Times New Roman" w:hAnsi="Arial" w:cs="Times New Roman"/>
          <w:szCs w:val="24"/>
          <w:lang w:eastAsia="cs-CZ"/>
        </w:rPr>
        <w:t>Pobišem</w:t>
      </w:r>
      <w:proofErr w:type="spellEnd"/>
      <w:r w:rsidRPr="00B82FA0">
        <w:rPr>
          <w:rFonts w:ascii="Arial" w:eastAsia="Times New Roman" w:hAnsi="Arial" w:cs="Times New Roman"/>
          <w:szCs w:val="24"/>
          <w:lang w:eastAsia="cs-CZ"/>
        </w:rPr>
        <w:t xml:space="preserve">, IČ: 07289928 </w:t>
      </w:r>
      <w:bookmarkStart w:id="35" w:name="_Hlk58573490"/>
      <w:r w:rsidRPr="00B82FA0">
        <w:rPr>
          <w:rFonts w:ascii="Arial" w:eastAsia="Times New Roman" w:hAnsi="Arial" w:cs="Times New Roman"/>
          <w:szCs w:val="24"/>
          <w:lang w:eastAsia="cs-CZ"/>
        </w:rPr>
        <w:t>v březnu 2020</w:t>
      </w:r>
      <w:bookmarkEnd w:id="35"/>
      <w:r w:rsidRPr="00B82FA0">
        <w:rPr>
          <w:rFonts w:ascii="Arial" w:eastAsia="Times New Roman" w:hAnsi="Arial" w:cs="Times New Roman"/>
          <w:szCs w:val="24"/>
          <w:lang w:eastAsia="cs-CZ"/>
        </w:rPr>
        <w:t xml:space="preserve">.   </w:t>
      </w:r>
    </w:p>
    <w:p w14:paraId="4A715EE4" w14:textId="77777777" w:rsidR="00B82FA0" w:rsidRPr="00B82FA0" w:rsidRDefault="00B82FA0" w:rsidP="00B82FA0">
      <w:pPr>
        <w:spacing w:after="120" w:line="240" w:lineRule="auto"/>
        <w:jc w:val="both"/>
        <w:rPr>
          <w:rFonts w:ascii="Arial" w:eastAsia="Times New Roman" w:hAnsi="Arial" w:cs="Times New Roman"/>
          <w:szCs w:val="24"/>
          <w:lang w:eastAsia="cs-CZ"/>
        </w:rPr>
      </w:pPr>
      <w:r w:rsidRPr="00B82FA0">
        <w:rPr>
          <w:rFonts w:ascii="Arial" w:eastAsia="Times New Roman" w:hAnsi="Arial" w:cs="Times New Roman"/>
          <w:szCs w:val="24"/>
          <w:lang w:eastAsia="cs-CZ"/>
        </w:rPr>
        <w:t>Podrobný popis předmětu veřejné zakázky, včetně stanovení rozsahu požadovaných služeb je uveden v návrhu smlouvy o dílo, který je nedílnou součástí této zadávací dokumentace jako Příloha č. 2 (dále jen „návrh smlouvy“).</w:t>
      </w:r>
    </w:p>
    <w:bookmarkEnd w:id="33"/>
    <w:p w14:paraId="7411F152" w14:textId="336217AD" w:rsidR="00E87181" w:rsidRPr="001A3031" w:rsidRDefault="001E7E8E" w:rsidP="00E87181">
      <w:pPr>
        <w:jc w:val="both"/>
        <w:rPr>
          <w:rFonts w:ascii="Arial" w:hAnsi="Arial" w:cs="Arial"/>
        </w:rPr>
      </w:pPr>
      <w:r>
        <w:rPr>
          <w:rFonts w:ascii="Arial" w:hAnsi="Arial" w:cs="Arial"/>
          <w:b/>
          <w:bCs/>
        </w:rPr>
        <w:t>Závazný h</w:t>
      </w:r>
      <w:r w:rsidR="00E87181" w:rsidRPr="009C6FF3">
        <w:rPr>
          <w:rFonts w:ascii="Arial" w:hAnsi="Arial" w:cs="Arial"/>
          <w:b/>
          <w:bCs/>
        </w:rPr>
        <w:t>armonogram postupu prací</w:t>
      </w:r>
      <w:r w:rsidR="00E87181" w:rsidRPr="009C6FF3">
        <w:rPr>
          <w:rFonts w:ascii="Arial" w:hAnsi="Arial" w:cs="Arial"/>
        </w:rPr>
        <w:t xml:space="preserve"> </w:t>
      </w:r>
    </w:p>
    <w:p w14:paraId="34260C01" w14:textId="77777777" w:rsidR="00843D37" w:rsidRPr="00843D37" w:rsidRDefault="00843D37" w:rsidP="00843D37">
      <w:pPr>
        <w:spacing w:after="120" w:line="240" w:lineRule="auto"/>
        <w:jc w:val="both"/>
        <w:rPr>
          <w:rFonts w:ascii="Arial" w:eastAsia="Calibri" w:hAnsi="Arial" w:cs="Arial"/>
        </w:rPr>
      </w:pPr>
      <w:bookmarkStart w:id="36" w:name="_Hlk62208251"/>
      <w:r w:rsidRPr="00843D37">
        <w:rPr>
          <w:rFonts w:ascii="Arial" w:eastAsia="Calibri" w:hAnsi="Arial" w:cs="Arial"/>
        </w:rPr>
        <w:t>Závazné termíny postupu prací a kontrolní dny:</w:t>
      </w:r>
    </w:p>
    <w:p w14:paraId="32A747F9" w14:textId="77777777" w:rsidR="00843D37" w:rsidRPr="00843D37" w:rsidRDefault="00843D37" w:rsidP="00843D37">
      <w:pPr>
        <w:ind w:left="426"/>
        <w:contextualSpacing/>
        <w:rPr>
          <w:rFonts w:ascii="Arial" w:eastAsia="Calibri" w:hAnsi="Arial" w:cs="Arial"/>
        </w:rPr>
      </w:pPr>
      <w:r w:rsidRPr="00843D37">
        <w:rPr>
          <w:rFonts w:ascii="Arial" w:eastAsia="Calibri" w:hAnsi="Arial" w:cs="Arial"/>
        </w:rPr>
        <w:t>1)  Předpokládaný termín zahájení realizace služeb:</w:t>
      </w:r>
      <w:r w:rsidRPr="00843D37">
        <w:rPr>
          <w:rFonts w:ascii="Arial" w:eastAsia="Calibri" w:hAnsi="Arial" w:cs="Arial"/>
        </w:rPr>
        <w:tab/>
        <w:t xml:space="preserve">                předpoklad 12. 4. 2021</w:t>
      </w:r>
    </w:p>
    <w:p w14:paraId="5680EB7B" w14:textId="77777777" w:rsidR="00843D37" w:rsidRPr="00843D37" w:rsidRDefault="00843D37" w:rsidP="00843D37">
      <w:pPr>
        <w:ind w:left="709" w:hanging="283"/>
        <w:contextualSpacing/>
        <w:rPr>
          <w:rFonts w:ascii="Arial" w:eastAsia="Calibri" w:hAnsi="Arial" w:cs="Arial"/>
        </w:rPr>
      </w:pPr>
      <w:r w:rsidRPr="00843D37">
        <w:rPr>
          <w:rFonts w:ascii="Arial" w:eastAsia="Calibri" w:hAnsi="Arial" w:cs="Arial"/>
        </w:rPr>
        <w:t xml:space="preserve">2)  Kontrolní </w:t>
      </w:r>
      <w:r w:rsidRPr="00843D37">
        <w:rPr>
          <w:rFonts w:ascii="Arial" w:eastAsia="Times New Roman" w:hAnsi="Arial" w:cs="Times New Roman"/>
          <w:szCs w:val="24"/>
          <w:lang w:eastAsia="cs-CZ"/>
        </w:rPr>
        <w:t xml:space="preserve">den: kontrola provedených úkonů přípravy půdy včetně kontroly zapojení   travního drnu po první seči </w:t>
      </w:r>
      <w:r w:rsidRPr="00843D37">
        <w:rPr>
          <w:rFonts w:ascii="Arial" w:eastAsia="Times New Roman" w:hAnsi="Arial" w:cs="Times New Roman"/>
          <w:szCs w:val="24"/>
          <w:lang w:eastAsia="cs-CZ"/>
        </w:rPr>
        <w:tab/>
      </w:r>
      <w:r w:rsidRPr="00843D37">
        <w:rPr>
          <w:rFonts w:ascii="Arial" w:eastAsia="Times New Roman" w:hAnsi="Arial" w:cs="Times New Roman"/>
          <w:szCs w:val="24"/>
          <w:lang w:eastAsia="cs-CZ"/>
        </w:rPr>
        <w:tab/>
      </w:r>
      <w:r w:rsidRPr="00843D37">
        <w:rPr>
          <w:rFonts w:ascii="Arial" w:eastAsia="Times New Roman" w:hAnsi="Arial" w:cs="Times New Roman"/>
          <w:szCs w:val="24"/>
          <w:lang w:eastAsia="cs-CZ"/>
        </w:rPr>
        <w:tab/>
      </w:r>
      <w:r w:rsidRPr="00843D37">
        <w:rPr>
          <w:rFonts w:ascii="Arial" w:eastAsia="Times New Roman" w:hAnsi="Arial" w:cs="Times New Roman"/>
          <w:szCs w:val="24"/>
          <w:lang w:eastAsia="cs-CZ"/>
        </w:rPr>
        <w:tab/>
        <w:t xml:space="preserve">                nejpozději do 31.8.2021</w:t>
      </w:r>
    </w:p>
    <w:p w14:paraId="2AD6A739" w14:textId="77777777" w:rsidR="00843D37" w:rsidRPr="00843D37" w:rsidRDefault="00843D37" w:rsidP="00843D37">
      <w:pPr>
        <w:numPr>
          <w:ilvl w:val="0"/>
          <w:numId w:val="43"/>
        </w:numPr>
        <w:spacing w:after="120" w:line="240" w:lineRule="auto"/>
        <w:contextualSpacing/>
        <w:jc w:val="both"/>
        <w:rPr>
          <w:rFonts w:ascii="Arial" w:eastAsia="Calibri" w:hAnsi="Arial" w:cs="Arial"/>
        </w:rPr>
      </w:pPr>
      <w:bookmarkStart w:id="37" w:name="_Hlk62211600"/>
      <w:r w:rsidRPr="00843D37">
        <w:rPr>
          <w:rFonts w:ascii="Arial" w:eastAsia="Times New Roman" w:hAnsi="Arial" w:cs="Times New Roman"/>
          <w:szCs w:val="24"/>
          <w:lang w:eastAsia="cs-CZ"/>
        </w:rPr>
        <w:t xml:space="preserve">Požadovaný </w:t>
      </w:r>
      <w:proofErr w:type="gramStart"/>
      <w:r w:rsidRPr="00843D37">
        <w:rPr>
          <w:rFonts w:ascii="Arial" w:eastAsia="Calibri" w:hAnsi="Arial" w:cs="Arial"/>
        </w:rPr>
        <w:t>termín(</w:t>
      </w:r>
      <w:proofErr w:type="gramEnd"/>
      <w:r w:rsidRPr="00843D37">
        <w:rPr>
          <w:rFonts w:ascii="Arial" w:eastAsia="Calibri" w:hAnsi="Arial" w:cs="Arial"/>
        </w:rPr>
        <w:t>příprava půdy, zatravnění, oplocení): nejpozději do 15. 10. 2021</w:t>
      </w:r>
    </w:p>
    <w:bookmarkEnd w:id="37"/>
    <w:p w14:paraId="07DA11DF" w14:textId="77777777" w:rsidR="00843D37" w:rsidRPr="00843D37" w:rsidRDefault="00843D37" w:rsidP="00843D37">
      <w:pPr>
        <w:numPr>
          <w:ilvl w:val="0"/>
          <w:numId w:val="43"/>
        </w:numPr>
        <w:spacing w:after="120" w:line="240" w:lineRule="auto"/>
        <w:contextualSpacing/>
        <w:jc w:val="both"/>
        <w:rPr>
          <w:rFonts w:ascii="Arial" w:eastAsia="Calibri" w:hAnsi="Arial" w:cs="Arial"/>
        </w:rPr>
      </w:pPr>
      <w:r w:rsidRPr="00843D37">
        <w:rPr>
          <w:rFonts w:ascii="Arial" w:eastAsia="Calibri" w:hAnsi="Arial" w:cs="Arial"/>
        </w:rPr>
        <w:t xml:space="preserve">Požadovaný termín dokončení </w:t>
      </w:r>
      <w:proofErr w:type="gramStart"/>
      <w:r w:rsidRPr="00843D37">
        <w:rPr>
          <w:rFonts w:ascii="Arial" w:eastAsia="Calibri" w:hAnsi="Arial" w:cs="Arial"/>
        </w:rPr>
        <w:t xml:space="preserve">výsadeb:   </w:t>
      </w:r>
      <w:proofErr w:type="gramEnd"/>
      <w:r w:rsidRPr="00843D37">
        <w:rPr>
          <w:rFonts w:ascii="Arial" w:eastAsia="Calibri" w:hAnsi="Arial" w:cs="Arial"/>
        </w:rPr>
        <w:t xml:space="preserve">      </w:t>
      </w:r>
      <w:r w:rsidRPr="00843D37">
        <w:rPr>
          <w:rFonts w:ascii="Arial" w:eastAsia="Calibri" w:hAnsi="Arial" w:cs="Arial"/>
        </w:rPr>
        <w:tab/>
      </w:r>
      <w:r w:rsidRPr="00843D37">
        <w:rPr>
          <w:rFonts w:ascii="Arial" w:eastAsia="Calibri" w:hAnsi="Arial" w:cs="Arial"/>
        </w:rPr>
        <w:tab/>
        <w:t>nejpozději do 30. 11. 2021</w:t>
      </w:r>
    </w:p>
    <w:p w14:paraId="53EC5B85" w14:textId="77777777" w:rsidR="00843D37" w:rsidRPr="00843D37" w:rsidRDefault="00843D37" w:rsidP="00843D37">
      <w:pPr>
        <w:numPr>
          <w:ilvl w:val="0"/>
          <w:numId w:val="43"/>
        </w:numPr>
        <w:spacing w:after="120" w:line="240" w:lineRule="auto"/>
        <w:contextualSpacing/>
        <w:jc w:val="both"/>
        <w:rPr>
          <w:rFonts w:ascii="Arial" w:eastAsia="Calibri" w:hAnsi="Arial" w:cs="Arial"/>
        </w:rPr>
      </w:pPr>
      <w:r w:rsidRPr="00843D37">
        <w:rPr>
          <w:rFonts w:ascii="Arial" w:eastAsia="Calibri" w:hAnsi="Arial" w:cs="Arial"/>
        </w:rPr>
        <w:t xml:space="preserve">1. rok následné péče: </w:t>
      </w:r>
      <w:r w:rsidRPr="00843D37">
        <w:rPr>
          <w:rFonts w:ascii="Arial" w:eastAsia="Calibri" w:hAnsi="Arial" w:cs="Arial"/>
        </w:rPr>
        <w:tab/>
      </w:r>
      <w:r w:rsidRPr="00843D37">
        <w:rPr>
          <w:rFonts w:ascii="Arial" w:eastAsia="Calibri" w:hAnsi="Arial" w:cs="Arial"/>
        </w:rPr>
        <w:tab/>
      </w:r>
      <w:r w:rsidRPr="00843D37">
        <w:rPr>
          <w:rFonts w:ascii="Arial" w:eastAsia="Calibri" w:hAnsi="Arial" w:cs="Arial"/>
        </w:rPr>
        <w:tab/>
      </w:r>
      <w:r w:rsidRPr="00843D37">
        <w:rPr>
          <w:rFonts w:ascii="Arial" w:eastAsia="Calibri" w:hAnsi="Arial" w:cs="Arial"/>
        </w:rPr>
        <w:tab/>
      </w:r>
      <w:r w:rsidRPr="00843D37">
        <w:rPr>
          <w:rFonts w:ascii="Arial" w:eastAsia="Calibri" w:hAnsi="Arial" w:cs="Arial"/>
        </w:rPr>
        <w:tab/>
        <w:t xml:space="preserve">      1.1.2022- 25. 11. 2022</w:t>
      </w:r>
    </w:p>
    <w:p w14:paraId="2D7FF068" w14:textId="77777777" w:rsidR="00843D37" w:rsidRPr="00843D37" w:rsidRDefault="00843D37" w:rsidP="00843D37">
      <w:pPr>
        <w:numPr>
          <w:ilvl w:val="0"/>
          <w:numId w:val="43"/>
        </w:numPr>
        <w:spacing w:after="120" w:line="240" w:lineRule="auto"/>
        <w:contextualSpacing/>
        <w:jc w:val="both"/>
        <w:rPr>
          <w:rFonts w:ascii="Arial" w:eastAsia="Calibri" w:hAnsi="Arial" w:cs="Arial"/>
        </w:rPr>
      </w:pPr>
      <w:r w:rsidRPr="00843D37">
        <w:rPr>
          <w:rFonts w:ascii="Arial" w:eastAsia="Calibri" w:hAnsi="Arial" w:cs="Arial"/>
        </w:rPr>
        <w:t xml:space="preserve">2. rok následné péče: </w:t>
      </w:r>
      <w:r w:rsidRPr="00843D37">
        <w:rPr>
          <w:rFonts w:ascii="Arial" w:eastAsia="Calibri" w:hAnsi="Arial" w:cs="Arial"/>
        </w:rPr>
        <w:tab/>
      </w:r>
      <w:r w:rsidRPr="00843D37">
        <w:rPr>
          <w:rFonts w:ascii="Arial" w:eastAsia="Calibri" w:hAnsi="Arial" w:cs="Arial"/>
        </w:rPr>
        <w:tab/>
      </w:r>
      <w:r w:rsidRPr="00843D37">
        <w:rPr>
          <w:rFonts w:ascii="Arial" w:eastAsia="Calibri" w:hAnsi="Arial" w:cs="Arial"/>
        </w:rPr>
        <w:tab/>
      </w:r>
      <w:r w:rsidRPr="00843D37">
        <w:rPr>
          <w:rFonts w:ascii="Arial" w:eastAsia="Calibri" w:hAnsi="Arial" w:cs="Arial"/>
        </w:rPr>
        <w:tab/>
      </w:r>
      <w:r w:rsidRPr="00843D37">
        <w:rPr>
          <w:rFonts w:ascii="Arial" w:eastAsia="Calibri" w:hAnsi="Arial" w:cs="Arial"/>
        </w:rPr>
        <w:tab/>
        <w:t xml:space="preserve">      1.1.2023- 24. 11. 2023</w:t>
      </w:r>
    </w:p>
    <w:p w14:paraId="20369F9F" w14:textId="77777777" w:rsidR="00843D37" w:rsidRPr="00843D37" w:rsidRDefault="00843D37" w:rsidP="00843D37">
      <w:pPr>
        <w:numPr>
          <w:ilvl w:val="0"/>
          <w:numId w:val="43"/>
        </w:numPr>
        <w:spacing w:after="120" w:line="240" w:lineRule="auto"/>
        <w:contextualSpacing/>
        <w:jc w:val="both"/>
        <w:rPr>
          <w:rFonts w:ascii="Arial" w:eastAsia="Calibri" w:hAnsi="Arial" w:cs="Arial"/>
        </w:rPr>
      </w:pPr>
      <w:r w:rsidRPr="00843D37">
        <w:rPr>
          <w:rFonts w:ascii="Arial" w:eastAsia="Calibri" w:hAnsi="Arial" w:cs="Arial"/>
        </w:rPr>
        <w:t xml:space="preserve">3. rok následné péče: </w:t>
      </w:r>
      <w:r w:rsidRPr="00843D37">
        <w:rPr>
          <w:rFonts w:ascii="Arial" w:eastAsia="Calibri" w:hAnsi="Arial" w:cs="Arial"/>
        </w:rPr>
        <w:tab/>
      </w:r>
      <w:r w:rsidRPr="00843D37">
        <w:rPr>
          <w:rFonts w:ascii="Arial" w:eastAsia="Calibri" w:hAnsi="Arial" w:cs="Arial"/>
        </w:rPr>
        <w:tab/>
      </w:r>
      <w:r w:rsidRPr="00843D37">
        <w:rPr>
          <w:rFonts w:ascii="Arial" w:eastAsia="Calibri" w:hAnsi="Arial" w:cs="Arial"/>
        </w:rPr>
        <w:tab/>
      </w:r>
      <w:r w:rsidRPr="00843D37">
        <w:rPr>
          <w:rFonts w:ascii="Arial" w:eastAsia="Calibri" w:hAnsi="Arial" w:cs="Arial"/>
        </w:rPr>
        <w:tab/>
      </w:r>
      <w:r w:rsidRPr="00843D37">
        <w:rPr>
          <w:rFonts w:ascii="Arial" w:eastAsia="Calibri" w:hAnsi="Arial" w:cs="Arial"/>
        </w:rPr>
        <w:tab/>
        <w:t xml:space="preserve">      1.1.2024- 25. 11. 2024</w:t>
      </w:r>
    </w:p>
    <w:p w14:paraId="6A96686E" w14:textId="77777777" w:rsidR="00843D37" w:rsidRPr="00843D37" w:rsidRDefault="00843D37" w:rsidP="00843D37">
      <w:pPr>
        <w:numPr>
          <w:ilvl w:val="0"/>
          <w:numId w:val="43"/>
        </w:numPr>
        <w:spacing w:after="120" w:line="240" w:lineRule="auto"/>
        <w:ind w:left="709" w:hanging="283"/>
        <w:contextualSpacing/>
        <w:jc w:val="both"/>
        <w:rPr>
          <w:rFonts w:ascii="Arial" w:eastAsia="Calibri" w:hAnsi="Arial" w:cs="Arial"/>
        </w:rPr>
      </w:pPr>
      <w:r w:rsidRPr="00843D37">
        <w:rPr>
          <w:rFonts w:ascii="Arial" w:eastAsia="Calibri" w:hAnsi="Arial" w:cs="Arial"/>
        </w:rPr>
        <w:t xml:space="preserve"> Protokolární předání a převzetí řádně dokončených služeb (po 3 leté pěstební péči</w:t>
      </w:r>
      <w:proofErr w:type="gramStart"/>
      <w:r w:rsidRPr="00843D37">
        <w:rPr>
          <w:rFonts w:ascii="Arial" w:eastAsia="Calibri" w:hAnsi="Arial" w:cs="Arial"/>
        </w:rPr>
        <w:t xml:space="preserve">):   </w:t>
      </w:r>
      <w:proofErr w:type="gramEnd"/>
      <w:r w:rsidRPr="00843D37">
        <w:rPr>
          <w:rFonts w:ascii="Arial" w:eastAsia="Calibri" w:hAnsi="Arial" w:cs="Arial"/>
        </w:rPr>
        <w:t xml:space="preserve">                          25. 11. 2024</w:t>
      </w:r>
    </w:p>
    <w:p w14:paraId="3A79634D" w14:textId="77777777" w:rsidR="00656F96" w:rsidRPr="003230AD" w:rsidRDefault="00656F96" w:rsidP="002D6BC4">
      <w:pPr>
        <w:pStyle w:val="Odstavecseseznamem"/>
        <w:rPr>
          <w:rFonts w:ascii="Arial" w:hAnsi="Arial" w:cs="Arial"/>
        </w:rPr>
      </w:pPr>
    </w:p>
    <w:bookmarkEnd w:id="36"/>
    <w:p w14:paraId="2AEC157D" w14:textId="77777777" w:rsidR="003230AD" w:rsidRDefault="003230AD" w:rsidP="009B3B28">
      <w:pPr>
        <w:rPr>
          <w:rFonts w:ascii="Arial" w:hAnsi="Arial" w:cs="Arial"/>
        </w:rPr>
      </w:pPr>
    </w:p>
    <w:sectPr w:rsidR="003230AD" w:rsidSect="004F0679">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1F11FE" w14:textId="77777777" w:rsidR="0077219B" w:rsidRDefault="0077219B" w:rsidP="006C3D15">
      <w:pPr>
        <w:spacing w:after="0" w:line="240" w:lineRule="auto"/>
      </w:pPr>
      <w:r>
        <w:separator/>
      </w:r>
    </w:p>
  </w:endnote>
  <w:endnote w:type="continuationSeparator" w:id="0">
    <w:p w14:paraId="01951D69" w14:textId="77777777" w:rsidR="0077219B" w:rsidRDefault="0077219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CE">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Content>
      <w:p w14:paraId="41EC6AB6" w14:textId="06C4891C" w:rsidR="0077219B" w:rsidRDefault="0077219B">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Pr>
            <w:rFonts w:ascii="Arial" w:hAnsi="Arial" w:cs="Arial"/>
          </w:rPr>
          <w:t>2</w:t>
        </w:r>
      </w:p>
    </w:sdtContent>
  </w:sdt>
  <w:p w14:paraId="25C6AEC5" w14:textId="77777777" w:rsidR="0077219B" w:rsidRDefault="0077219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77219B" w:rsidRDefault="0077219B"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7F4B6" w14:textId="77777777" w:rsidR="0077219B" w:rsidRDefault="0077219B" w:rsidP="006C3D15">
      <w:pPr>
        <w:spacing w:after="0" w:line="240" w:lineRule="auto"/>
      </w:pPr>
      <w:r>
        <w:separator/>
      </w:r>
    </w:p>
  </w:footnote>
  <w:footnote w:type="continuationSeparator" w:id="0">
    <w:p w14:paraId="690C5CC7" w14:textId="77777777" w:rsidR="0077219B" w:rsidRDefault="0077219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77219B" w:rsidRPr="00F5793D" w:rsidRDefault="0077219B">
    <w:pPr>
      <w:pStyle w:val="Zhlav"/>
      <w:rPr>
        <w:rFonts w:ascii="Arial" w:hAnsi="Arial" w:cs="Arial"/>
      </w:rPr>
    </w:pPr>
    <w:r>
      <w:tab/>
    </w:r>
    <w:r>
      <w:tab/>
    </w:r>
    <w:r w:rsidRPr="00F5793D">
      <w:rPr>
        <w:rFonts w:ascii="Arial" w:hAnsi="Arial" w:cs="Arial"/>
      </w:rPr>
      <w:t>Č.j. objednatele:</w:t>
    </w:r>
  </w:p>
  <w:p w14:paraId="48B79E07" w14:textId="77777777" w:rsidR="0077219B" w:rsidRPr="00F5793D" w:rsidRDefault="0077219B">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574BFB5" w:rsidR="0077219B" w:rsidRPr="00F5793D" w:rsidRDefault="0077219B"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77219B" w:rsidRPr="00F5793D" w:rsidRDefault="0077219B"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77219B" w:rsidRDefault="007721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760"/>
    <w:multiLevelType w:val="hybridMultilevel"/>
    <w:tmpl w:val="1A1CF618"/>
    <w:lvl w:ilvl="0" w:tplc="12442462">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974CC296"/>
    <w:lvl w:ilvl="0" w:tplc="76307A8C">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2F38AA"/>
    <w:multiLevelType w:val="hybridMultilevel"/>
    <w:tmpl w:val="56D46326"/>
    <w:lvl w:ilvl="0" w:tplc="A7503608">
      <w:start w:val="3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AA1A3B"/>
    <w:multiLevelType w:val="hybridMultilevel"/>
    <w:tmpl w:val="B7A0ECE2"/>
    <w:lvl w:ilvl="0" w:tplc="8D7C4C5C">
      <w:start w:val="3"/>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3BB402E"/>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16"/>
  </w:num>
  <w:num w:numId="3">
    <w:abstractNumId w:val="2"/>
  </w:num>
  <w:num w:numId="4">
    <w:abstractNumId w:val="38"/>
  </w:num>
  <w:num w:numId="5">
    <w:abstractNumId w:val="41"/>
  </w:num>
  <w:num w:numId="6">
    <w:abstractNumId w:val="42"/>
  </w:num>
  <w:num w:numId="7">
    <w:abstractNumId w:val="1"/>
  </w:num>
  <w:num w:numId="8">
    <w:abstractNumId w:val="23"/>
  </w:num>
  <w:num w:numId="9">
    <w:abstractNumId w:val="37"/>
  </w:num>
  <w:num w:numId="10">
    <w:abstractNumId w:val="18"/>
  </w:num>
  <w:num w:numId="11">
    <w:abstractNumId w:val="39"/>
  </w:num>
  <w:num w:numId="12">
    <w:abstractNumId w:val="27"/>
  </w:num>
  <w:num w:numId="13">
    <w:abstractNumId w:val="40"/>
  </w:num>
  <w:num w:numId="14">
    <w:abstractNumId w:val="9"/>
  </w:num>
  <w:num w:numId="15">
    <w:abstractNumId w:val="32"/>
  </w:num>
  <w:num w:numId="16">
    <w:abstractNumId w:val="14"/>
  </w:num>
  <w:num w:numId="17">
    <w:abstractNumId w:val="3"/>
  </w:num>
  <w:num w:numId="18">
    <w:abstractNumId w:val="5"/>
  </w:num>
  <w:num w:numId="19">
    <w:abstractNumId w:val="31"/>
  </w:num>
  <w:num w:numId="20">
    <w:abstractNumId w:val="33"/>
  </w:num>
  <w:num w:numId="21">
    <w:abstractNumId w:val="4"/>
  </w:num>
  <w:num w:numId="22">
    <w:abstractNumId w:val="20"/>
  </w:num>
  <w:num w:numId="23">
    <w:abstractNumId w:val="43"/>
  </w:num>
  <w:num w:numId="24">
    <w:abstractNumId w:val="6"/>
  </w:num>
  <w:num w:numId="25">
    <w:abstractNumId w:val="26"/>
  </w:num>
  <w:num w:numId="26">
    <w:abstractNumId w:val="17"/>
  </w:num>
  <w:num w:numId="27">
    <w:abstractNumId w:val="25"/>
  </w:num>
  <w:num w:numId="28">
    <w:abstractNumId w:val="7"/>
  </w:num>
  <w:num w:numId="29">
    <w:abstractNumId w:val="11"/>
  </w:num>
  <w:num w:numId="30">
    <w:abstractNumId w:val="29"/>
  </w:num>
  <w:num w:numId="31">
    <w:abstractNumId w:val="8"/>
  </w:num>
  <w:num w:numId="32">
    <w:abstractNumId w:val="36"/>
  </w:num>
  <w:num w:numId="33">
    <w:abstractNumId w:val="28"/>
  </w:num>
  <w:num w:numId="34">
    <w:abstractNumId w:val="24"/>
  </w:num>
  <w:num w:numId="35">
    <w:abstractNumId w:val="13"/>
  </w:num>
  <w:num w:numId="36">
    <w:abstractNumId w:val="10"/>
  </w:num>
  <w:num w:numId="37">
    <w:abstractNumId w:val="15"/>
  </w:num>
  <w:num w:numId="38">
    <w:abstractNumId w:val="22"/>
  </w:num>
  <w:num w:numId="39">
    <w:abstractNumId w:val="30"/>
  </w:num>
  <w:num w:numId="40">
    <w:abstractNumId w:val="19"/>
  </w:num>
  <w:num w:numId="41">
    <w:abstractNumId w:val="0"/>
  </w:num>
  <w:num w:numId="42">
    <w:abstractNumId w:val="12"/>
  </w:num>
  <w:num w:numId="43">
    <w:abstractNumId w:val="21"/>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64"/>
    <w:rsid w:val="00003103"/>
    <w:rsid w:val="00004170"/>
    <w:rsid w:val="0001385E"/>
    <w:rsid w:val="000145C3"/>
    <w:rsid w:val="000246D6"/>
    <w:rsid w:val="00026BCD"/>
    <w:rsid w:val="00031BB1"/>
    <w:rsid w:val="00031E15"/>
    <w:rsid w:val="00041303"/>
    <w:rsid w:val="00041893"/>
    <w:rsid w:val="000453FC"/>
    <w:rsid w:val="000458BD"/>
    <w:rsid w:val="00050E94"/>
    <w:rsid w:val="00052ADB"/>
    <w:rsid w:val="00053288"/>
    <w:rsid w:val="000559CD"/>
    <w:rsid w:val="000608CB"/>
    <w:rsid w:val="000711AF"/>
    <w:rsid w:val="000718D0"/>
    <w:rsid w:val="00073207"/>
    <w:rsid w:val="000735AF"/>
    <w:rsid w:val="00076B04"/>
    <w:rsid w:val="00080D4E"/>
    <w:rsid w:val="000834DA"/>
    <w:rsid w:val="00084E15"/>
    <w:rsid w:val="00092614"/>
    <w:rsid w:val="000948C5"/>
    <w:rsid w:val="00095434"/>
    <w:rsid w:val="00097333"/>
    <w:rsid w:val="000A0138"/>
    <w:rsid w:val="000A37DE"/>
    <w:rsid w:val="000D12ED"/>
    <w:rsid w:val="000D189F"/>
    <w:rsid w:val="00101037"/>
    <w:rsid w:val="001063CF"/>
    <w:rsid w:val="00110471"/>
    <w:rsid w:val="0011569B"/>
    <w:rsid w:val="00120499"/>
    <w:rsid w:val="001216DB"/>
    <w:rsid w:val="00122441"/>
    <w:rsid w:val="00123D0C"/>
    <w:rsid w:val="00125FB5"/>
    <w:rsid w:val="001339B7"/>
    <w:rsid w:val="0014133A"/>
    <w:rsid w:val="00143968"/>
    <w:rsid w:val="0014530C"/>
    <w:rsid w:val="00151F64"/>
    <w:rsid w:val="001529B2"/>
    <w:rsid w:val="00154381"/>
    <w:rsid w:val="00166C7E"/>
    <w:rsid w:val="001838C4"/>
    <w:rsid w:val="00187419"/>
    <w:rsid w:val="0019057A"/>
    <w:rsid w:val="001A135F"/>
    <w:rsid w:val="001A44BA"/>
    <w:rsid w:val="001A46FA"/>
    <w:rsid w:val="001B4DC8"/>
    <w:rsid w:val="001C0619"/>
    <w:rsid w:val="001C5C37"/>
    <w:rsid w:val="001E0EAA"/>
    <w:rsid w:val="001E3AD2"/>
    <w:rsid w:val="001E7E8E"/>
    <w:rsid w:val="001F7F5E"/>
    <w:rsid w:val="00200D76"/>
    <w:rsid w:val="00210727"/>
    <w:rsid w:val="00211417"/>
    <w:rsid w:val="002178BA"/>
    <w:rsid w:val="00217AA7"/>
    <w:rsid w:val="00230BB9"/>
    <w:rsid w:val="00236389"/>
    <w:rsid w:val="002449A1"/>
    <w:rsid w:val="00244C1D"/>
    <w:rsid w:val="002456A9"/>
    <w:rsid w:val="00245C7B"/>
    <w:rsid w:val="0024764F"/>
    <w:rsid w:val="002512F0"/>
    <w:rsid w:val="0025169E"/>
    <w:rsid w:val="002552E0"/>
    <w:rsid w:val="0026468F"/>
    <w:rsid w:val="00267CC8"/>
    <w:rsid w:val="00267E15"/>
    <w:rsid w:val="00274CDE"/>
    <w:rsid w:val="00274EE8"/>
    <w:rsid w:val="00285A4B"/>
    <w:rsid w:val="002864DA"/>
    <w:rsid w:val="00297621"/>
    <w:rsid w:val="002A0E91"/>
    <w:rsid w:val="002A11FC"/>
    <w:rsid w:val="002A506B"/>
    <w:rsid w:val="002B082D"/>
    <w:rsid w:val="002B248C"/>
    <w:rsid w:val="002C4B03"/>
    <w:rsid w:val="002D1851"/>
    <w:rsid w:val="002D3D76"/>
    <w:rsid w:val="002D6454"/>
    <w:rsid w:val="002D6BC4"/>
    <w:rsid w:val="002E08DD"/>
    <w:rsid w:val="002F5E5D"/>
    <w:rsid w:val="003014E2"/>
    <w:rsid w:val="00301C4E"/>
    <w:rsid w:val="00312ED6"/>
    <w:rsid w:val="0032044B"/>
    <w:rsid w:val="003230AD"/>
    <w:rsid w:val="00325832"/>
    <w:rsid w:val="00332612"/>
    <w:rsid w:val="003328BE"/>
    <w:rsid w:val="0034221F"/>
    <w:rsid w:val="00346559"/>
    <w:rsid w:val="00347EE4"/>
    <w:rsid w:val="00350B9E"/>
    <w:rsid w:val="00351575"/>
    <w:rsid w:val="00360125"/>
    <w:rsid w:val="00373D17"/>
    <w:rsid w:val="00381351"/>
    <w:rsid w:val="00381C1A"/>
    <w:rsid w:val="0038344C"/>
    <w:rsid w:val="003932D1"/>
    <w:rsid w:val="003948EF"/>
    <w:rsid w:val="00395F22"/>
    <w:rsid w:val="00395FF2"/>
    <w:rsid w:val="003963EA"/>
    <w:rsid w:val="003966D8"/>
    <w:rsid w:val="00396AC8"/>
    <w:rsid w:val="003A0486"/>
    <w:rsid w:val="003A0D1F"/>
    <w:rsid w:val="003A12CC"/>
    <w:rsid w:val="003A70AE"/>
    <w:rsid w:val="003B147D"/>
    <w:rsid w:val="003B5728"/>
    <w:rsid w:val="003C0AD4"/>
    <w:rsid w:val="003C63E1"/>
    <w:rsid w:val="003D21B7"/>
    <w:rsid w:val="003D7879"/>
    <w:rsid w:val="003D7C08"/>
    <w:rsid w:val="003E00DA"/>
    <w:rsid w:val="003E0C01"/>
    <w:rsid w:val="003E1FE8"/>
    <w:rsid w:val="003E4FB4"/>
    <w:rsid w:val="003E578B"/>
    <w:rsid w:val="003F59A6"/>
    <w:rsid w:val="00407C72"/>
    <w:rsid w:val="00410F56"/>
    <w:rsid w:val="0041441D"/>
    <w:rsid w:val="00414852"/>
    <w:rsid w:val="00420692"/>
    <w:rsid w:val="0042192D"/>
    <w:rsid w:val="004228F3"/>
    <w:rsid w:val="00423C70"/>
    <w:rsid w:val="004331C1"/>
    <w:rsid w:val="004572A6"/>
    <w:rsid w:val="0046199C"/>
    <w:rsid w:val="00463206"/>
    <w:rsid w:val="00463DA1"/>
    <w:rsid w:val="00470EE5"/>
    <w:rsid w:val="00472206"/>
    <w:rsid w:val="00472302"/>
    <w:rsid w:val="004752E1"/>
    <w:rsid w:val="00475B1D"/>
    <w:rsid w:val="00481097"/>
    <w:rsid w:val="00484897"/>
    <w:rsid w:val="00486CA2"/>
    <w:rsid w:val="00495A8D"/>
    <w:rsid w:val="004A405A"/>
    <w:rsid w:val="004B0D74"/>
    <w:rsid w:val="004C5E36"/>
    <w:rsid w:val="004C66B0"/>
    <w:rsid w:val="004D19FE"/>
    <w:rsid w:val="004E1355"/>
    <w:rsid w:val="004E40D5"/>
    <w:rsid w:val="004F0679"/>
    <w:rsid w:val="00502776"/>
    <w:rsid w:val="005066C2"/>
    <w:rsid w:val="0052219F"/>
    <w:rsid w:val="00526154"/>
    <w:rsid w:val="00530307"/>
    <w:rsid w:val="005432C0"/>
    <w:rsid w:val="00547BCC"/>
    <w:rsid w:val="005614E4"/>
    <w:rsid w:val="00561D72"/>
    <w:rsid w:val="00563034"/>
    <w:rsid w:val="005643D1"/>
    <w:rsid w:val="00576629"/>
    <w:rsid w:val="00576CB0"/>
    <w:rsid w:val="00577472"/>
    <w:rsid w:val="00586738"/>
    <w:rsid w:val="005904FF"/>
    <w:rsid w:val="00590AB2"/>
    <w:rsid w:val="00592293"/>
    <w:rsid w:val="00597BAF"/>
    <w:rsid w:val="005A208C"/>
    <w:rsid w:val="005A5438"/>
    <w:rsid w:val="005B4750"/>
    <w:rsid w:val="005B5870"/>
    <w:rsid w:val="005C58A5"/>
    <w:rsid w:val="005C76C3"/>
    <w:rsid w:val="005E61C9"/>
    <w:rsid w:val="006011F6"/>
    <w:rsid w:val="0060665D"/>
    <w:rsid w:val="00613E5A"/>
    <w:rsid w:val="00614FDD"/>
    <w:rsid w:val="00615A3D"/>
    <w:rsid w:val="00616722"/>
    <w:rsid w:val="00616E93"/>
    <w:rsid w:val="006330D8"/>
    <w:rsid w:val="00633A78"/>
    <w:rsid w:val="00636CB1"/>
    <w:rsid w:val="0064453A"/>
    <w:rsid w:val="006445FC"/>
    <w:rsid w:val="00645032"/>
    <w:rsid w:val="00646665"/>
    <w:rsid w:val="006569E4"/>
    <w:rsid w:val="00656F96"/>
    <w:rsid w:val="006615F7"/>
    <w:rsid w:val="0066185F"/>
    <w:rsid w:val="00661ABF"/>
    <w:rsid w:val="006634E2"/>
    <w:rsid w:val="0066399B"/>
    <w:rsid w:val="00671EDD"/>
    <w:rsid w:val="00673A41"/>
    <w:rsid w:val="006815D8"/>
    <w:rsid w:val="00693320"/>
    <w:rsid w:val="006B054A"/>
    <w:rsid w:val="006B54C6"/>
    <w:rsid w:val="006C3D15"/>
    <w:rsid w:val="006C5A1B"/>
    <w:rsid w:val="006D676E"/>
    <w:rsid w:val="006D6F32"/>
    <w:rsid w:val="006E21EA"/>
    <w:rsid w:val="006E726B"/>
    <w:rsid w:val="006F2866"/>
    <w:rsid w:val="006F4416"/>
    <w:rsid w:val="00701DD1"/>
    <w:rsid w:val="00703E8C"/>
    <w:rsid w:val="007218FB"/>
    <w:rsid w:val="00721BF6"/>
    <w:rsid w:val="007220A5"/>
    <w:rsid w:val="0073434C"/>
    <w:rsid w:val="00745CF0"/>
    <w:rsid w:val="00755995"/>
    <w:rsid w:val="00760C2A"/>
    <w:rsid w:val="007637B1"/>
    <w:rsid w:val="0076763E"/>
    <w:rsid w:val="00771A86"/>
    <w:rsid w:val="0077219B"/>
    <w:rsid w:val="007733D5"/>
    <w:rsid w:val="00774494"/>
    <w:rsid w:val="00776851"/>
    <w:rsid w:val="0079317F"/>
    <w:rsid w:val="00794114"/>
    <w:rsid w:val="007958B9"/>
    <w:rsid w:val="007A1339"/>
    <w:rsid w:val="007A1FC6"/>
    <w:rsid w:val="007B08BD"/>
    <w:rsid w:val="007B5508"/>
    <w:rsid w:val="007B6C8C"/>
    <w:rsid w:val="007C4870"/>
    <w:rsid w:val="007C5F1F"/>
    <w:rsid w:val="007D1BDA"/>
    <w:rsid w:val="007D3EAB"/>
    <w:rsid w:val="007D4883"/>
    <w:rsid w:val="007E03E7"/>
    <w:rsid w:val="007E6994"/>
    <w:rsid w:val="007F2533"/>
    <w:rsid w:val="007F2841"/>
    <w:rsid w:val="007F3BE2"/>
    <w:rsid w:val="007F6229"/>
    <w:rsid w:val="007F68C4"/>
    <w:rsid w:val="00803839"/>
    <w:rsid w:val="0081462E"/>
    <w:rsid w:val="0082122C"/>
    <w:rsid w:val="008220E4"/>
    <w:rsid w:val="00823022"/>
    <w:rsid w:val="00824CE2"/>
    <w:rsid w:val="008256D4"/>
    <w:rsid w:val="0082745D"/>
    <w:rsid w:val="00830C90"/>
    <w:rsid w:val="00831075"/>
    <w:rsid w:val="00834C7B"/>
    <w:rsid w:val="00835C52"/>
    <w:rsid w:val="00843D37"/>
    <w:rsid w:val="0084744A"/>
    <w:rsid w:val="00850F2F"/>
    <w:rsid w:val="00856FC8"/>
    <w:rsid w:val="0086048A"/>
    <w:rsid w:val="0086088C"/>
    <w:rsid w:val="008613B9"/>
    <w:rsid w:val="008620D5"/>
    <w:rsid w:val="008633F8"/>
    <w:rsid w:val="0086685B"/>
    <w:rsid w:val="008756DA"/>
    <w:rsid w:val="008809E8"/>
    <w:rsid w:val="00882B62"/>
    <w:rsid w:val="0089660E"/>
    <w:rsid w:val="008A0D93"/>
    <w:rsid w:val="008A0FBF"/>
    <w:rsid w:val="008A1B36"/>
    <w:rsid w:val="008B6A3A"/>
    <w:rsid w:val="008B7DE9"/>
    <w:rsid w:val="008C2596"/>
    <w:rsid w:val="008C2DF0"/>
    <w:rsid w:val="008C4B3D"/>
    <w:rsid w:val="008C602E"/>
    <w:rsid w:val="008D4E02"/>
    <w:rsid w:val="008D62B3"/>
    <w:rsid w:val="008D755D"/>
    <w:rsid w:val="008D79AF"/>
    <w:rsid w:val="008E049A"/>
    <w:rsid w:val="008E32B2"/>
    <w:rsid w:val="008E7AF8"/>
    <w:rsid w:val="008F015B"/>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16B0"/>
    <w:rsid w:val="009B3B28"/>
    <w:rsid w:val="009B6F8D"/>
    <w:rsid w:val="009C6FF3"/>
    <w:rsid w:val="009D77FE"/>
    <w:rsid w:val="009E25DB"/>
    <w:rsid w:val="009E50DE"/>
    <w:rsid w:val="009E69C2"/>
    <w:rsid w:val="009F111B"/>
    <w:rsid w:val="00A03A56"/>
    <w:rsid w:val="00A06001"/>
    <w:rsid w:val="00A16AFD"/>
    <w:rsid w:val="00A24CAD"/>
    <w:rsid w:val="00A26E5C"/>
    <w:rsid w:val="00A306C2"/>
    <w:rsid w:val="00A33E28"/>
    <w:rsid w:val="00A34426"/>
    <w:rsid w:val="00A355F7"/>
    <w:rsid w:val="00A37EB0"/>
    <w:rsid w:val="00A42CB0"/>
    <w:rsid w:val="00A4384F"/>
    <w:rsid w:val="00A47B49"/>
    <w:rsid w:val="00A62B0B"/>
    <w:rsid w:val="00A76416"/>
    <w:rsid w:val="00A825AF"/>
    <w:rsid w:val="00A8346A"/>
    <w:rsid w:val="00A84B85"/>
    <w:rsid w:val="00A923F6"/>
    <w:rsid w:val="00A95446"/>
    <w:rsid w:val="00A95603"/>
    <w:rsid w:val="00AA0B7B"/>
    <w:rsid w:val="00AA1804"/>
    <w:rsid w:val="00AA4ADB"/>
    <w:rsid w:val="00AA5313"/>
    <w:rsid w:val="00AB31C2"/>
    <w:rsid w:val="00AB34FD"/>
    <w:rsid w:val="00AB472E"/>
    <w:rsid w:val="00AB4746"/>
    <w:rsid w:val="00AC046C"/>
    <w:rsid w:val="00AC6C17"/>
    <w:rsid w:val="00AC7B9A"/>
    <w:rsid w:val="00AF549E"/>
    <w:rsid w:val="00B0378C"/>
    <w:rsid w:val="00B04178"/>
    <w:rsid w:val="00B207E3"/>
    <w:rsid w:val="00B3223D"/>
    <w:rsid w:val="00B4470E"/>
    <w:rsid w:val="00B45A40"/>
    <w:rsid w:val="00B46010"/>
    <w:rsid w:val="00B53FEA"/>
    <w:rsid w:val="00B5534D"/>
    <w:rsid w:val="00B72D8D"/>
    <w:rsid w:val="00B73875"/>
    <w:rsid w:val="00B75150"/>
    <w:rsid w:val="00B751C5"/>
    <w:rsid w:val="00B82FA0"/>
    <w:rsid w:val="00B90E36"/>
    <w:rsid w:val="00B933B2"/>
    <w:rsid w:val="00B9641B"/>
    <w:rsid w:val="00BA3B77"/>
    <w:rsid w:val="00BB002D"/>
    <w:rsid w:val="00BB23C4"/>
    <w:rsid w:val="00BB4203"/>
    <w:rsid w:val="00BD0CD3"/>
    <w:rsid w:val="00BD63E9"/>
    <w:rsid w:val="00BD6BCA"/>
    <w:rsid w:val="00BD78E3"/>
    <w:rsid w:val="00BE1F7D"/>
    <w:rsid w:val="00BE4568"/>
    <w:rsid w:val="00BF2B19"/>
    <w:rsid w:val="00BF5C9A"/>
    <w:rsid w:val="00BF62ED"/>
    <w:rsid w:val="00C13FD0"/>
    <w:rsid w:val="00C15936"/>
    <w:rsid w:val="00C16667"/>
    <w:rsid w:val="00C203B8"/>
    <w:rsid w:val="00C23E83"/>
    <w:rsid w:val="00C241A3"/>
    <w:rsid w:val="00C2561A"/>
    <w:rsid w:val="00C350F4"/>
    <w:rsid w:val="00C54B5D"/>
    <w:rsid w:val="00C640D3"/>
    <w:rsid w:val="00C70132"/>
    <w:rsid w:val="00C77778"/>
    <w:rsid w:val="00C8483D"/>
    <w:rsid w:val="00C91EF7"/>
    <w:rsid w:val="00C93D07"/>
    <w:rsid w:val="00C96B7C"/>
    <w:rsid w:val="00CA5038"/>
    <w:rsid w:val="00CA5587"/>
    <w:rsid w:val="00CA6541"/>
    <w:rsid w:val="00CB4678"/>
    <w:rsid w:val="00CC70FE"/>
    <w:rsid w:val="00CD7ED7"/>
    <w:rsid w:val="00CE24B6"/>
    <w:rsid w:val="00CE68AA"/>
    <w:rsid w:val="00CE790C"/>
    <w:rsid w:val="00CE7D8D"/>
    <w:rsid w:val="00CF3732"/>
    <w:rsid w:val="00D034A0"/>
    <w:rsid w:val="00D1443A"/>
    <w:rsid w:val="00D2065F"/>
    <w:rsid w:val="00D25F6F"/>
    <w:rsid w:val="00D32290"/>
    <w:rsid w:val="00D32B8B"/>
    <w:rsid w:val="00D51D5E"/>
    <w:rsid w:val="00D601BF"/>
    <w:rsid w:val="00D61C3D"/>
    <w:rsid w:val="00D6259E"/>
    <w:rsid w:val="00D713E4"/>
    <w:rsid w:val="00D83B48"/>
    <w:rsid w:val="00D83B79"/>
    <w:rsid w:val="00D85A1A"/>
    <w:rsid w:val="00D956C3"/>
    <w:rsid w:val="00D9681E"/>
    <w:rsid w:val="00DB68FB"/>
    <w:rsid w:val="00DC4C72"/>
    <w:rsid w:val="00DD01A6"/>
    <w:rsid w:val="00DD3251"/>
    <w:rsid w:val="00DD68E3"/>
    <w:rsid w:val="00DD6AFB"/>
    <w:rsid w:val="00DD7BC3"/>
    <w:rsid w:val="00DE75D0"/>
    <w:rsid w:val="00DF3EF7"/>
    <w:rsid w:val="00DF6A24"/>
    <w:rsid w:val="00E02FCE"/>
    <w:rsid w:val="00E0742C"/>
    <w:rsid w:val="00E13265"/>
    <w:rsid w:val="00E15513"/>
    <w:rsid w:val="00E234E7"/>
    <w:rsid w:val="00E23E3E"/>
    <w:rsid w:val="00E2422B"/>
    <w:rsid w:val="00E30146"/>
    <w:rsid w:val="00E350AF"/>
    <w:rsid w:val="00E4071B"/>
    <w:rsid w:val="00E419C8"/>
    <w:rsid w:val="00E51C2C"/>
    <w:rsid w:val="00E52A2C"/>
    <w:rsid w:val="00E60EDB"/>
    <w:rsid w:val="00E6175B"/>
    <w:rsid w:val="00E67EE8"/>
    <w:rsid w:val="00E73632"/>
    <w:rsid w:val="00E76633"/>
    <w:rsid w:val="00E842DC"/>
    <w:rsid w:val="00E87181"/>
    <w:rsid w:val="00E874E2"/>
    <w:rsid w:val="00E87A0C"/>
    <w:rsid w:val="00E87CEF"/>
    <w:rsid w:val="00E92619"/>
    <w:rsid w:val="00EA0018"/>
    <w:rsid w:val="00EA0FC3"/>
    <w:rsid w:val="00EA4879"/>
    <w:rsid w:val="00EA67B2"/>
    <w:rsid w:val="00EC1BA2"/>
    <w:rsid w:val="00EC3911"/>
    <w:rsid w:val="00ED2145"/>
    <w:rsid w:val="00ED40A6"/>
    <w:rsid w:val="00EE2D06"/>
    <w:rsid w:val="00EE39B7"/>
    <w:rsid w:val="00EF6D19"/>
    <w:rsid w:val="00EF7A64"/>
    <w:rsid w:val="00EF7BC6"/>
    <w:rsid w:val="00F05046"/>
    <w:rsid w:val="00F05B5A"/>
    <w:rsid w:val="00F20182"/>
    <w:rsid w:val="00F21FA4"/>
    <w:rsid w:val="00F25D08"/>
    <w:rsid w:val="00F25E99"/>
    <w:rsid w:val="00F26DA0"/>
    <w:rsid w:val="00F27D78"/>
    <w:rsid w:val="00F303DC"/>
    <w:rsid w:val="00F323EE"/>
    <w:rsid w:val="00F33377"/>
    <w:rsid w:val="00F4523F"/>
    <w:rsid w:val="00F45421"/>
    <w:rsid w:val="00F46648"/>
    <w:rsid w:val="00F504F2"/>
    <w:rsid w:val="00F5177A"/>
    <w:rsid w:val="00F521CC"/>
    <w:rsid w:val="00F52265"/>
    <w:rsid w:val="00F5793D"/>
    <w:rsid w:val="00F655B0"/>
    <w:rsid w:val="00F66571"/>
    <w:rsid w:val="00F803C3"/>
    <w:rsid w:val="00F8737C"/>
    <w:rsid w:val="00F90189"/>
    <w:rsid w:val="00FA537A"/>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19C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rsid w:val="002512F0"/>
    <w:pPr>
      <w:spacing w:after="0" w:line="240" w:lineRule="auto"/>
    </w:pPr>
    <w:rPr>
      <w:rFonts w:ascii="Calibri" w:eastAsia="Calibri"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40675">
      <w:bodyDiv w:val="1"/>
      <w:marLeft w:val="0"/>
      <w:marRight w:val="0"/>
      <w:marTop w:val="0"/>
      <w:marBottom w:val="0"/>
      <w:divBdr>
        <w:top w:val="none" w:sz="0" w:space="0" w:color="auto"/>
        <w:left w:val="none" w:sz="0" w:space="0" w:color="auto"/>
        <w:bottom w:val="none" w:sz="0" w:space="0" w:color="auto"/>
        <w:right w:val="none" w:sz="0" w:space="0" w:color="auto"/>
      </w:divBdr>
    </w:div>
    <w:div w:id="72120122">
      <w:bodyDiv w:val="1"/>
      <w:marLeft w:val="0"/>
      <w:marRight w:val="0"/>
      <w:marTop w:val="0"/>
      <w:marBottom w:val="0"/>
      <w:divBdr>
        <w:top w:val="none" w:sz="0" w:space="0" w:color="auto"/>
        <w:left w:val="none" w:sz="0" w:space="0" w:color="auto"/>
        <w:bottom w:val="none" w:sz="0" w:space="0" w:color="auto"/>
        <w:right w:val="none" w:sz="0" w:space="0" w:color="auto"/>
      </w:divBdr>
    </w:div>
    <w:div w:id="106319596">
      <w:bodyDiv w:val="1"/>
      <w:marLeft w:val="0"/>
      <w:marRight w:val="0"/>
      <w:marTop w:val="0"/>
      <w:marBottom w:val="0"/>
      <w:divBdr>
        <w:top w:val="none" w:sz="0" w:space="0" w:color="auto"/>
        <w:left w:val="none" w:sz="0" w:space="0" w:color="auto"/>
        <w:bottom w:val="none" w:sz="0" w:space="0" w:color="auto"/>
        <w:right w:val="none" w:sz="0" w:space="0" w:color="auto"/>
      </w:divBdr>
    </w:div>
    <w:div w:id="180517016">
      <w:bodyDiv w:val="1"/>
      <w:marLeft w:val="0"/>
      <w:marRight w:val="0"/>
      <w:marTop w:val="0"/>
      <w:marBottom w:val="0"/>
      <w:divBdr>
        <w:top w:val="none" w:sz="0" w:space="0" w:color="auto"/>
        <w:left w:val="none" w:sz="0" w:space="0" w:color="auto"/>
        <w:bottom w:val="none" w:sz="0" w:space="0" w:color="auto"/>
        <w:right w:val="none" w:sz="0" w:space="0" w:color="auto"/>
      </w:divBdr>
    </w:div>
    <w:div w:id="434329690">
      <w:bodyDiv w:val="1"/>
      <w:marLeft w:val="0"/>
      <w:marRight w:val="0"/>
      <w:marTop w:val="0"/>
      <w:marBottom w:val="0"/>
      <w:divBdr>
        <w:top w:val="none" w:sz="0" w:space="0" w:color="auto"/>
        <w:left w:val="none" w:sz="0" w:space="0" w:color="auto"/>
        <w:bottom w:val="none" w:sz="0" w:space="0" w:color="auto"/>
        <w:right w:val="none" w:sz="0" w:space="0" w:color="auto"/>
      </w:divBdr>
    </w:div>
    <w:div w:id="1159034718">
      <w:bodyDiv w:val="1"/>
      <w:marLeft w:val="0"/>
      <w:marRight w:val="0"/>
      <w:marTop w:val="0"/>
      <w:marBottom w:val="0"/>
      <w:divBdr>
        <w:top w:val="none" w:sz="0" w:space="0" w:color="auto"/>
        <w:left w:val="none" w:sz="0" w:space="0" w:color="auto"/>
        <w:bottom w:val="none" w:sz="0" w:space="0" w:color="auto"/>
        <w:right w:val="none" w:sz="0" w:space="0" w:color="auto"/>
      </w:divBdr>
    </w:div>
    <w:div w:id="1389569141">
      <w:bodyDiv w:val="1"/>
      <w:marLeft w:val="0"/>
      <w:marRight w:val="0"/>
      <w:marTop w:val="0"/>
      <w:marBottom w:val="0"/>
      <w:divBdr>
        <w:top w:val="none" w:sz="0" w:space="0" w:color="auto"/>
        <w:left w:val="none" w:sz="0" w:space="0" w:color="auto"/>
        <w:bottom w:val="none" w:sz="0" w:space="0" w:color="auto"/>
        <w:right w:val="none" w:sz="0" w:space="0" w:color="auto"/>
      </w:divBdr>
    </w:div>
    <w:div w:id="1543784715">
      <w:bodyDiv w:val="1"/>
      <w:marLeft w:val="0"/>
      <w:marRight w:val="0"/>
      <w:marTop w:val="0"/>
      <w:marBottom w:val="0"/>
      <w:divBdr>
        <w:top w:val="none" w:sz="0" w:space="0" w:color="auto"/>
        <w:left w:val="none" w:sz="0" w:space="0" w:color="auto"/>
        <w:bottom w:val="none" w:sz="0" w:space="0" w:color="auto"/>
        <w:right w:val="none" w:sz="0" w:space="0" w:color="auto"/>
      </w:divBdr>
    </w:div>
    <w:div w:id="1601110200">
      <w:bodyDiv w:val="1"/>
      <w:marLeft w:val="0"/>
      <w:marRight w:val="0"/>
      <w:marTop w:val="0"/>
      <w:marBottom w:val="0"/>
      <w:divBdr>
        <w:top w:val="none" w:sz="0" w:space="0" w:color="auto"/>
        <w:left w:val="none" w:sz="0" w:space="0" w:color="auto"/>
        <w:bottom w:val="none" w:sz="0" w:space="0" w:color="auto"/>
        <w:right w:val="none" w:sz="0" w:space="0" w:color="auto"/>
      </w:divBdr>
    </w:div>
    <w:div w:id="172347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no.p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52054-A544-4B95-AECC-749B4FBF1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Pages>
  <Words>9457</Words>
  <Characters>55803</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Kuchtíčková Lucie Ing.</cp:lastModifiedBy>
  <cp:revision>50</cp:revision>
  <cp:lastPrinted>2021-01-22T13:56:00Z</cp:lastPrinted>
  <dcterms:created xsi:type="dcterms:W3CDTF">2020-11-09T10:33:00Z</dcterms:created>
  <dcterms:modified xsi:type="dcterms:W3CDTF">2021-01-25T09:31:00Z</dcterms:modified>
</cp:coreProperties>
</file>